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F97E" w14:textId="77777777" w:rsidR="00C1206C" w:rsidRPr="00FB1BE9" w:rsidRDefault="00C1206C" w:rsidP="00C1206C">
      <w:pPr>
        <w:spacing w:after="36" w:line="265" w:lineRule="auto"/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FB1BE9">
        <w:rPr>
          <w:rFonts w:asciiTheme="minorHAnsi" w:eastAsia="Helvetica" w:hAnsiTheme="minorHAnsi" w:cstheme="minorHAnsi"/>
          <w:b/>
          <w:szCs w:val="24"/>
        </w:rPr>
        <w:t xml:space="preserve">Rozporządzenie </w:t>
      </w:r>
      <w:proofErr w:type="spellStart"/>
      <w:r w:rsidRPr="00FB1BE9">
        <w:rPr>
          <w:rFonts w:asciiTheme="minorHAnsi" w:eastAsia="Helvetica" w:hAnsiTheme="minorHAnsi" w:cstheme="minorHAnsi"/>
          <w:b/>
          <w:szCs w:val="24"/>
        </w:rPr>
        <w:t>MNiSW</w:t>
      </w:r>
      <w:proofErr w:type="spellEnd"/>
      <w:r w:rsidRPr="00FB1BE9">
        <w:rPr>
          <w:rFonts w:asciiTheme="minorHAnsi" w:eastAsia="Helvetica" w:hAnsiTheme="minorHAnsi" w:cstheme="minorHAnsi"/>
          <w:b/>
          <w:szCs w:val="24"/>
        </w:rPr>
        <w:t xml:space="preserve"> w sprawie standardu</w:t>
      </w:r>
      <w:r w:rsidRPr="00FB1BE9">
        <w:rPr>
          <w:rFonts w:asciiTheme="minorHAnsi" w:hAnsiTheme="minorHAnsi" w:cstheme="minorHAnsi"/>
          <w:b/>
          <w:szCs w:val="24"/>
        </w:rPr>
        <w:t xml:space="preserve"> kształcenia przygotowującego do wykonywania zawodu inżyniera budownictwa i magistra inżyniera budownictwa</w:t>
      </w:r>
    </w:p>
    <w:p w14:paraId="537635A2" w14:textId="77777777" w:rsidR="00C1206C" w:rsidRPr="00FB1BE9" w:rsidRDefault="00C1206C" w:rsidP="00C1206C">
      <w:pPr>
        <w:spacing w:after="36" w:line="265" w:lineRule="auto"/>
        <w:ind w:right="-1"/>
        <w:rPr>
          <w:rFonts w:asciiTheme="minorHAnsi" w:hAnsiTheme="minorHAnsi" w:cstheme="minorHAnsi"/>
          <w:b/>
          <w:sz w:val="32"/>
          <w:szCs w:val="32"/>
        </w:rPr>
      </w:pPr>
    </w:p>
    <w:p w14:paraId="78F4600A" w14:textId="77777777" w:rsidR="00C1206C" w:rsidRPr="00FB1BE9" w:rsidRDefault="00C1206C" w:rsidP="00C1206C">
      <w:pPr>
        <w:spacing w:before="130" w:after="130" w:line="240" w:lineRule="auto"/>
        <w:ind w:right="-1"/>
        <w:rPr>
          <w:rFonts w:asciiTheme="minorHAnsi" w:hAnsiTheme="minorHAnsi" w:cstheme="minorHAnsi"/>
          <w:sz w:val="18"/>
          <w:szCs w:val="18"/>
        </w:rPr>
      </w:pPr>
      <w:r w:rsidRPr="00FB1BE9">
        <w:rPr>
          <w:rFonts w:asciiTheme="minorHAnsi" w:hAnsiTheme="minorHAnsi" w:cstheme="minorHAnsi"/>
          <w:sz w:val="18"/>
          <w:szCs w:val="18"/>
        </w:rPr>
        <w:t>Załącznik 1. Standa</w:t>
      </w:r>
      <w:r w:rsidRPr="00202AC7">
        <w:rPr>
          <w:rFonts w:asciiTheme="minorHAnsi" w:hAnsiTheme="minorHAnsi" w:cstheme="minorHAnsi"/>
          <w:sz w:val="18"/>
          <w:szCs w:val="18"/>
        </w:rPr>
        <w:t>rd kształcenia przygotowującego do wykonywania zawodu inżyniera budownictwa i magistra inżyniera budownictwa. Stand</w:t>
      </w:r>
      <w:r w:rsidRPr="00FB1BE9">
        <w:rPr>
          <w:rFonts w:asciiTheme="minorHAnsi" w:hAnsiTheme="minorHAnsi" w:cstheme="minorHAnsi"/>
          <w:sz w:val="18"/>
          <w:szCs w:val="18"/>
        </w:rPr>
        <w:t>ard ma zastosowanie do kształcenia przygotowującego do wykonywania zawodu inżyniera budownictwa na poziomie:</w:t>
      </w:r>
    </w:p>
    <w:p w14:paraId="521557D1" w14:textId="166BBF45" w:rsidR="00C1206C" w:rsidRPr="00FB1BE9" w:rsidRDefault="00C1206C" w:rsidP="00C1206C">
      <w:pPr>
        <w:spacing w:before="130" w:after="130" w:line="240" w:lineRule="auto"/>
        <w:ind w:left="220" w:right="-1"/>
        <w:rPr>
          <w:rFonts w:asciiTheme="minorHAnsi" w:hAnsiTheme="minorHAnsi" w:cstheme="minorHAnsi"/>
          <w:color w:val="00B050"/>
          <w:sz w:val="18"/>
          <w:szCs w:val="18"/>
        </w:rPr>
      </w:pPr>
      <w:r w:rsidRPr="00FB1BE9">
        <w:rPr>
          <w:rFonts w:asciiTheme="minorHAnsi" w:hAnsiTheme="minorHAnsi" w:cstheme="minorHAnsi"/>
          <w:sz w:val="18"/>
          <w:szCs w:val="18"/>
        </w:rPr>
        <w:t xml:space="preserve">1) </w:t>
      </w:r>
      <w:r w:rsidRPr="00FB1BE9">
        <w:rPr>
          <w:rFonts w:asciiTheme="minorHAnsi" w:hAnsiTheme="minorHAnsi" w:cstheme="minorHAnsi"/>
          <w:color w:val="00B050"/>
          <w:sz w:val="18"/>
          <w:szCs w:val="18"/>
        </w:rPr>
        <w:t>studiów pierwszego stopnia, po skończeniu których absolwent uzyskuje tytuł zawodowy inżynier budownictwa</w:t>
      </w:r>
      <w:r w:rsidR="00AA7FC6">
        <w:rPr>
          <w:rFonts w:asciiTheme="minorHAnsi" w:hAnsiTheme="minorHAnsi" w:cstheme="minorHAnsi"/>
          <w:color w:val="00B050"/>
          <w:sz w:val="18"/>
          <w:szCs w:val="18"/>
        </w:rPr>
        <w:t>,</w:t>
      </w:r>
      <w:r w:rsidRPr="00FB1BE9">
        <w:rPr>
          <w:rFonts w:asciiTheme="minorHAnsi" w:hAnsiTheme="minorHAnsi" w:cstheme="minorHAnsi"/>
          <w:color w:val="00B050"/>
          <w:sz w:val="18"/>
          <w:szCs w:val="18"/>
        </w:rPr>
        <w:t xml:space="preserve"> </w:t>
      </w:r>
    </w:p>
    <w:p w14:paraId="17D6D441" w14:textId="01A3470F" w:rsidR="00C1206C" w:rsidRPr="00FB1BE9" w:rsidRDefault="00C1206C" w:rsidP="00C1206C">
      <w:pPr>
        <w:spacing w:before="130" w:after="130" w:line="240" w:lineRule="auto"/>
        <w:ind w:left="220" w:right="-1"/>
        <w:rPr>
          <w:rFonts w:asciiTheme="minorHAnsi" w:hAnsiTheme="minorHAnsi" w:cstheme="minorHAnsi"/>
          <w:color w:val="auto"/>
          <w:sz w:val="18"/>
          <w:szCs w:val="18"/>
        </w:rPr>
      </w:pPr>
      <w:r w:rsidRPr="00FB1BE9">
        <w:rPr>
          <w:rFonts w:asciiTheme="minorHAnsi" w:hAnsiTheme="minorHAnsi" w:cstheme="minorHAnsi"/>
          <w:sz w:val="18"/>
          <w:szCs w:val="18"/>
        </w:rPr>
        <w:t xml:space="preserve">2) </w:t>
      </w:r>
      <w:r w:rsidRPr="00FB1BE9">
        <w:rPr>
          <w:rFonts w:asciiTheme="minorHAnsi" w:hAnsiTheme="minorHAnsi" w:cstheme="minorHAnsi"/>
          <w:color w:val="0070C0"/>
          <w:sz w:val="18"/>
          <w:szCs w:val="18"/>
        </w:rPr>
        <w:t>studiów drugiego stopnia, po skończeniu których absolwent uzyskuje tytuł zawodowy ma</w:t>
      </w:r>
      <w:r w:rsidRPr="00202AC7">
        <w:rPr>
          <w:rFonts w:asciiTheme="minorHAnsi" w:hAnsiTheme="minorHAnsi" w:cstheme="minorHAnsi"/>
          <w:color w:val="0070C0"/>
          <w:sz w:val="18"/>
          <w:szCs w:val="18"/>
        </w:rPr>
        <w:t>gister inżynier budownictwa,</w:t>
      </w:r>
      <w:r w:rsidRPr="00FB1BE9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</w:p>
    <w:p w14:paraId="27998799" w14:textId="3EDBC05A" w:rsidR="00C1206C" w:rsidRPr="00FB1BE9" w:rsidRDefault="00C1206C" w:rsidP="00C1206C">
      <w:pPr>
        <w:spacing w:before="130" w:after="130" w:line="240" w:lineRule="auto"/>
        <w:ind w:left="220" w:right="-1"/>
        <w:rPr>
          <w:rFonts w:asciiTheme="minorHAnsi" w:hAnsiTheme="minorHAnsi" w:cstheme="minorHAnsi"/>
          <w:color w:val="auto"/>
          <w:sz w:val="18"/>
          <w:szCs w:val="18"/>
        </w:rPr>
      </w:pPr>
      <w:r w:rsidRPr="00FB1BE9">
        <w:rPr>
          <w:rFonts w:asciiTheme="minorHAnsi" w:hAnsiTheme="minorHAnsi" w:cstheme="minorHAnsi"/>
          <w:color w:val="auto"/>
          <w:sz w:val="18"/>
          <w:szCs w:val="18"/>
        </w:rPr>
        <w:t xml:space="preserve">3) </w:t>
      </w:r>
      <w:r w:rsidRPr="00202AC7">
        <w:rPr>
          <w:rFonts w:asciiTheme="minorHAnsi" w:hAnsiTheme="minorHAnsi" w:cstheme="minorHAnsi"/>
          <w:color w:val="auto"/>
          <w:sz w:val="18"/>
          <w:szCs w:val="18"/>
        </w:rPr>
        <w:t>jednolitych studiów magisterskich, po skończeniu których absolwent uzyskuje tytuł zawodowy magister inżynier budownictwa.</w:t>
      </w:r>
      <w:r w:rsidRPr="00FB1BE9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14:paraId="47F3C515" w14:textId="77777777" w:rsidR="00C1206C" w:rsidRPr="00FB1BE9" w:rsidRDefault="00C1206C" w:rsidP="00C1206C">
      <w:pPr>
        <w:spacing w:before="130" w:after="130" w:line="240" w:lineRule="auto"/>
        <w:ind w:left="567" w:right="-1" w:hanging="357"/>
        <w:rPr>
          <w:rFonts w:asciiTheme="minorHAnsi" w:eastAsia="Helvetica" w:hAnsiTheme="minorHAnsi" w:cstheme="minorHAnsi"/>
          <w:b/>
          <w:color w:val="00B050"/>
          <w:sz w:val="18"/>
          <w:szCs w:val="18"/>
        </w:rPr>
      </w:pPr>
    </w:p>
    <w:p w14:paraId="6DDCA1EC" w14:textId="77777777" w:rsidR="00C1206C" w:rsidRPr="00D37FA9" w:rsidRDefault="00C1206C" w:rsidP="00C1206C">
      <w:pPr>
        <w:spacing w:before="130" w:after="130" w:line="240" w:lineRule="auto"/>
        <w:ind w:left="567" w:right="-1" w:hanging="357"/>
        <w:jc w:val="center"/>
        <w:rPr>
          <w:rFonts w:asciiTheme="minorHAnsi" w:eastAsia="Helvetica" w:hAnsiTheme="minorHAnsi" w:cstheme="minorHAnsi"/>
          <w:b/>
          <w:color w:val="00B050"/>
          <w:sz w:val="22"/>
        </w:rPr>
      </w:pPr>
      <w:r w:rsidRPr="00D37FA9">
        <w:rPr>
          <w:rFonts w:asciiTheme="minorHAnsi" w:eastAsia="Helvetica" w:hAnsiTheme="minorHAnsi" w:cstheme="minorHAnsi"/>
          <w:b/>
          <w:color w:val="00B050"/>
          <w:sz w:val="22"/>
        </w:rPr>
        <w:t>STUDIA PIERWSZEGO STOPNIA</w:t>
      </w:r>
    </w:p>
    <w:p w14:paraId="443CDF22" w14:textId="77777777" w:rsidR="00C1206C" w:rsidRPr="00D37FA9" w:rsidRDefault="00C1206C" w:rsidP="00C1206C">
      <w:pPr>
        <w:pStyle w:val="gwny"/>
        <w:jc w:val="both"/>
      </w:pPr>
      <w:r w:rsidRPr="00D37FA9">
        <w:t>SPOSÓB ORGANIZACJI KSZTAŁCENIA</w:t>
      </w:r>
    </w:p>
    <w:p w14:paraId="6E48F3B1" w14:textId="77777777" w:rsidR="00C1206C" w:rsidRPr="00FB1BE9" w:rsidRDefault="00C1206C" w:rsidP="00C1206C">
      <w:pPr>
        <w:pStyle w:val="Nagwek2"/>
        <w:numPr>
          <w:ilvl w:val="0"/>
          <w:numId w:val="5"/>
        </w:numPr>
        <w:spacing w:before="130" w:after="130" w:line="240" w:lineRule="auto"/>
        <w:ind w:right="-1"/>
        <w:rPr>
          <w:rFonts w:asciiTheme="minorHAnsi" w:hAnsiTheme="minorHAnsi" w:cstheme="minorHAnsi"/>
          <w:bCs/>
          <w:color w:val="00B050"/>
          <w:sz w:val="18"/>
          <w:szCs w:val="18"/>
          <w:lang w:val="pl-PL"/>
        </w:rPr>
      </w:pPr>
      <w:r w:rsidRPr="00FB1BE9">
        <w:rPr>
          <w:rFonts w:asciiTheme="minorHAnsi" w:hAnsiTheme="minorHAnsi" w:cstheme="minorHAnsi"/>
          <w:bCs/>
          <w:color w:val="00B050"/>
          <w:sz w:val="18"/>
          <w:szCs w:val="18"/>
          <w:lang w:val="pl-PL"/>
        </w:rPr>
        <w:t>WYMAGANIA OGÓLNE</w:t>
      </w:r>
    </w:p>
    <w:p w14:paraId="7FB9AD0E" w14:textId="77777777" w:rsidR="00C1206C" w:rsidRPr="00AF13F1" w:rsidRDefault="00C1206C" w:rsidP="00C1206C">
      <w:pPr>
        <w:pStyle w:val="lista1"/>
        <w:numPr>
          <w:ilvl w:val="1"/>
          <w:numId w:val="5"/>
        </w:numPr>
      </w:pPr>
      <w:r w:rsidRPr="00CD1851">
        <w:rPr>
          <w:rFonts w:eastAsia="Helvetica"/>
        </w:rPr>
        <w:t>Studia</w:t>
      </w:r>
      <w:r w:rsidRPr="00FB1BE9">
        <w:t xml:space="preserve"> stacjonarne trwają nie krócej niż 7 semestrów. Studia niestacjonarne mogą trwać dłużej niż studia stacjonarne.</w:t>
      </w:r>
    </w:p>
    <w:p w14:paraId="1130F7B0" w14:textId="3E40D5A1" w:rsidR="00C1206C" w:rsidRPr="009E4479" w:rsidRDefault="00C1206C" w:rsidP="004D6E79">
      <w:pPr>
        <w:pStyle w:val="lista1"/>
        <w:numPr>
          <w:ilvl w:val="1"/>
          <w:numId w:val="5"/>
        </w:numPr>
        <w:tabs>
          <w:tab w:val="left" w:pos="709"/>
        </w:tabs>
      </w:pPr>
      <w:r w:rsidRPr="00FB1BE9">
        <w:tab/>
        <w:t>Liczba godzin realizowanych w ramach studiów stacjonarnych nie może b</w:t>
      </w:r>
      <w:r w:rsidRPr="009E4479">
        <w:t xml:space="preserve">yć mniejsza niż </w:t>
      </w:r>
      <w:r w:rsidR="004D6E79" w:rsidRPr="009E4479">
        <w:rPr>
          <w:b/>
        </w:rPr>
        <w:t>2750</w:t>
      </w:r>
      <w:r w:rsidRPr="009E4479">
        <w:t xml:space="preserve"> (w tym praktyki studenckie). </w:t>
      </w:r>
    </w:p>
    <w:p w14:paraId="1E9AC952" w14:textId="77777777" w:rsidR="00C1206C" w:rsidRPr="00AF13F1" w:rsidRDefault="00C1206C" w:rsidP="004D6E79">
      <w:pPr>
        <w:pStyle w:val="lista1"/>
        <w:numPr>
          <w:ilvl w:val="1"/>
          <w:numId w:val="5"/>
        </w:numPr>
        <w:tabs>
          <w:tab w:val="left" w:pos="567"/>
          <w:tab w:val="left" w:pos="851"/>
        </w:tabs>
        <w:ind w:left="709" w:hanging="349"/>
      </w:pPr>
      <w:r w:rsidRPr="00FB1BE9">
        <w:tab/>
        <w:t xml:space="preserve">Liczba punktów ECTS konieczna do ukończenia studiów nie może być mniejsza niż </w:t>
      </w:r>
      <w:r w:rsidRPr="00CB733F">
        <w:rPr>
          <w:b/>
        </w:rPr>
        <w:t>210</w:t>
      </w:r>
      <w:r w:rsidRPr="00FB1BE9">
        <w:t xml:space="preserve"> (w tym praktyki studenckie). </w:t>
      </w:r>
    </w:p>
    <w:p w14:paraId="332A12FA" w14:textId="77777777" w:rsidR="00C1206C" w:rsidRPr="00AF13F1" w:rsidRDefault="00C1206C" w:rsidP="00C1206C">
      <w:pPr>
        <w:pStyle w:val="lista1"/>
        <w:numPr>
          <w:ilvl w:val="1"/>
          <w:numId w:val="5"/>
        </w:numPr>
      </w:pPr>
      <w:r w:rsidRPr="00FB1BE9">
        <w:t>Kierunek budownictwo jest przyporządkowany do dyscypliny inżynieria lądowa, geodezja i transport, jako dyscypliny wiodącej.</w:t>
      </w:r>
    </w:p>
    <w:p w14:paraId="7026BF88" w14:textId="77777777" w:rsidR="00C1206C" w:rsidRPr="00FB1BE9" w:rsidRDefault="00C1206C" w:rsidP="00C1206C">
      <w:pPr>
        <w:pStyle w:val="lista1"/>
        <w:numPr>
          <w:ilvl w:val="1"/>
          <w:numId w:val="5"/>
        </w:numPr>
      </w:pPr>
      <w:r w:rsidRPr="00FB1BE9">
        <w:t xml:space="preserve">Program studiów uwzględnia, w zrównoważony sposób, praktyczne i teoretyczne aspekty zawodu </w:t>
      </w:r>
      <w:r w:rsidRPr="00FB1BE9">
        <w:rPr>
          <w:rFonts w:eastAsia="Helvetica"/>
        </w:rPr>
        <w:t>inżyniera</w:t>
      </w:r>
      <w:r w:rsidRPr="00FB1BE9">
        <w:t xml:space="preserve"> budownictwa.</w:t>
      </w:r>
    </w:p>
    <w:p w14:paraId="198EC5E3" w14:textId="77777777" w:rsidR="00C1206C" w:rsidRPr="00FB1BE9" w:rsidRDefault="00C1206C" w:rsidP="00C1206C">
      <w:pPr>
        <w:pStyle w:val="Nagwek2"/>
        <w:numPr>
          <w:ilvl w:val="0"/>
          <w:numId w:val="5"/>
        </w:numPr>
        <w:spacing w:before="130" w:after="130" w:line="240" w:lineRule="auto"/>
        <w:ind w:right="-1"/>
        <w:rPr>
          <w:rFonts w:asciiTheme="minorHAnsi" w:hAnsiTheme="minorHAnsi" w:cstheme="minorHAnsi"/>
          <w:color w:val="00B050"/>
          <w:sz w:val="18"/>
          <w:szCs w:val="18"/>
        </w:rPr>
      </w:pPr>
      <w:r w:rsidRPr="00FB1BE9">
        <w:rPr>
          <w:rFonts w:asciiTheme="minorHAnsi" w:hAnsiTheme="minorHAnsi" w:cstheme="minorHAnsi"/>
          <w:color w:val="00B050"/>
          <w:sz w:val="18"/>
          <w:szCs w:val="18"/>
        </w:rPr>
        <w:t>ZAJECIA I GRUPY ZAJĘĆ</w:t>
      </w:r>
    </w:p>
    <w:p w14:paraId="154A4426" w14:textId="77777777" w:rsidR="00C1206C" w:rsidRPr="00AF13F1" w:rsidRDefault="00C1206C" w:rsidP="00C1206C">
      <w:pPr>
        <w:pStyle w:val="lista1"/>
        <w:numPr>
          <w:ilvl w:val="1"/>
          <w:numId w:val="5"/>
        </w:numPr>
      </w:pPr>
      <w:r w:rsidRPr="00FB1BE9">
        <w:rPr>
          <w:rFonts w:eastAsia="Helvetica"/>
        </w:rPr>
        <w:t>Kształcenie jest realizowane w postaci zajęć przygotowujących do wykonywania zawodu inżyniera budownictwa w ramach grup zajęć A-E.</w:t>
      </w:r>
    </w:p>
    <w:p w14:paraId="5D251F7F" w14:textId="77777777" w:rsidR="00C1206C" w:rsidRPr="00AF13F1" w:rsidRDefault="00C1206C" w:rsidP="00C1206C">
      <w:pPr>
        <w:pStyle w:val="lista1"/>
        <w:numPr>
          <w:ilvl w:val="1"/>
          <w:numId w:val="5"/>
        </w:numPr>
        <w:rPr>
          <w:rFonts w:eastAsia="Helvetica"/>
        </w:rPr>
      </w:pPr>
      <w:r w:rsidRPr="00AF13F1">
        <w:rPr>
          <w:rFonts w:eastAsia="Helvetica"/>
        </w:rPr>
        <w:t xml:space="preserve">Grupa zajęć ogólnych (A) stanowi podstawę dalszej nauki w zakresie zajęć kierunkowych (B). Grupę zajęć C stanowią praktyki </w:t>
      </w:r>
      <w:r>
        <w:rPr>
          <w:rFonts w:eastAsia="Helvetica"/>
        </w:rPr>
        <w:t>studenckie</w:t>
      </w:r>
      <w:r w:rsidRPr="00AF13F1">
        <w:rPr>
          <w:rFonts w:eastAsia="Helvetica"/>
        </w:rPr>
        <w:t>. Grupa zajęć uzupełniających (D) związana jest z naukami społeczno-humanistycznymi, ekonomicznymi i prawnymi, językami obcymi oraz wychowaniem fizycznym. Grupa zajęć dyplomujących (E) stanowi podstawę do przygotowania pracy dyplomowej oraz egzaminu dyplomowego.</w:t>
      </w:r>
    </w:p>
    <w:p w14:paraId="74364617" w14:textId="77777777" w:rsidR="00C1206C" w:rsidRPr="00AF13F1" w:rsidRDefault="00C1206C" w:rsidP="00C1206C">
      <w:pPr>
        <w:pStyle w:val="lista1"/>
        <w:numPr>
          <w:ilvl w:val="1"/>
          <w:numId w:val="5"/>
        </w:numPr>
        <w:rPr>
          <w:rFonts w:eastAsia="Helvetica"/>
        </w:rPr>
      </w:pPr>
      <w:r w:rsidRPr="00FB1BE9">
        <w:rPr>
          <w:rFonts w:eastAsia="Helvetica"/>
        </w:rPr>
        <w:t xml:space="preserve">Zajęcia pozwalające na uzyskanie efektów w zakresie umiejętności odbywają się w grupach o liczebności pozwalającej na uzyskanie tych efektów tj. pracownie specjalistyczne, zajęcia laboratoryjne i projektowe w grupach nie większych niż </w:t>
      </w:r>
      <w:r w:rsidRPr="00CB733F">
        <w:rPr>
          <w:rFonts w:eastAsia="Helvetica"/>
          <w:b/>
        </w:rPr>
        <w:t>15</w:t>
      </w:r>
      <w:r w:rsidRPr="00FB1BE9">
        <w:rPr>
          <w:rFonts w:eastAsia="Helvetica"/>
        </w:rPr>
        <w:t xml:space="preserve"> studentów, a ćwiczenia audytoryjne – </w:t>
      </w:r>
      <w:r w:rsidRPr="00CB733F">
        <w:rPr>
          <w:rFonts w:eastAsia="Helvetica"/>
          <w:b/>
        </w:rPr>
        <w:t>30</w:t>
      </w:r>
      <w:r w:rsidRPr="00FB1BE9">
        <w:rPr>
          <w:rFonts w:eastAsia="Helvetica"/>
        </w:rPr>
        <w:t xml:space="preserve"> studentów.</w:t>
      </w:r>
    </w:p>
    <w:p w14:paraId="612BE354" w14:textId="77777777" w:rsidR="00C1206C" w:rsidRPr="00AF13F1" w:rsidRDefault="00C1206C" w:rsidP="00C1206C">
      <w:pPr>
        <w:pStyle w:val="lista1"/>
        <w:numPr>
          <w:ilvl w:val="1"/>
          <w:numId w:val="5"/>
        </w:numPr>
        <w:rPr>
          <w:rFonts w:eastAsia="Helvetica"/>
        </w:rPr>
      </w:pPr>
      <w:r w:rsidRPr="00FB1BE9">
        <w:rPr>
          <w:rFonts w:eastAsia="Helvetica"/>
        </w:rPr>
        <w:t>W przypadku studiów o profilu:</w:t>
      </w:r>
    </w:p>
    <w:p w14:paraId="6BBCFAD5" w14:textId="77777777" w:rsidR="00C1206C" w:rsidRPr="00CD1851" w:rsidRDefault="00C1206C" w:rsidP="00C1206C">
      <w:pPr>
        <w:pStyle w:val="Akapitzlist"/>
        <w:numPr>
          <w:ilvl w:val="0"/>
          <w:numId w:val="16"/>
        </w:numPr>
        <w:spacing w:before="130" w:after="130" w:line="240" w:lineRule="auto"/>
        <w:ind w:left="1134" w:right="-1" w:hanging="283"/>
        <w:jc w:val="both"/>
        <w:rPr>
          <w:rFonts w:cstheme="minorHAnsi"/>
          <w:color w:val="00B050"/>
          <w:sz w:val="18"/>
          <w:szCs w:val="18"/>
        </w:rPr>
      </w:pPr>
      <w:proofErr w:type="spellStart"/>
      <w:r w:rsidRPr="00CD1851">
        <w:rPr>
          <w:rFonts w:eastAsia="Helvetica" w:cstheme="minorHAnsi"/>
          <w:color w:val="00B050"/>
          <w:sz w:val="18"/>
          <w:szCs w:val="18"/>
        </w:rPr>
        <w:t>ogólnoakademickim</w:t>
      </w:r>
      <w:proofErr w:type="spellEnd"/>
      <w:r w:rsidRPr="00CD1851">
        <w:rPr>
          <w:rFonts w:eastAsia="Helvetica" w:cstheme="minorHAnsi"/>
          <w:color w:val="00B050"/>
          <w:sz w:val="18"/>
          <w:szCs w:val="18"/>
        </w:rPr>
        <w:t xml:space="preserve"> </w:t>
      </w:r>
      <w:r>
        <w:rPr>
          <w:rFonts w:eastAsia="Helvetica" w:cstheme="minorHAnsi"/>
          <w:color w:val="00B050"/>
          <w:sz w:val="18"/>
          <w:szCs w:val="18"/>
        </w:rPr>
        <w:t xml:space="preserve">– </w:t>
      </w:r>
      <w:r w:rsidRPr="00CD1851">
        <w:rPr>
          <w:rFonts w:eastAsia="Helvetica" w:cstheme="minorHAnsi"/>
          <w:color w:val="00B050"/>
          <w:sz w:val="18"/>
          <w:szCs w:val="18"/>
        </w:rPr>
        <w:t xml:space="preserve">program studiów obejmuje zajęcia związane z prowadzoną w uczelni działalnością naukową w dyscyplinie naukowej </w:t>
      </w:r>
      <w:r w:rsidRPr="00CD1851">
        <w:rPr>
          <w:rFonts w:cstheme="minorHAnsi"/>
          <w:color w:val="00B050"/>
          <w:sz w:val="18"/>
          <w:szCs w:val="18"/>
        </w:rPr>
        <w:t>inżynieria lądowa, geodezja i transport</w:t>
      </w:r>
      <w:r w:rsidRPr="00CD1851">
        <w:rPr>
          <w:rFonts w:eastAsia="Helvetica" w:cstheme="minorHAnsi"/>
          <w:color w:val="00B050"/>
          <w:sz w:val="18"/>
          <w:szCs w:val="18"/>
        </w:rPr>
        <w:t>, którym przypisano punkty ECTS w wymiarze większym niż 50% liczby punktów ECTS koniecznej do ukończenia studiów;</w:t>
      </w:r>
    </w:p>
    <w:p w14:paraId="4BEFBE1B" w14:textId="77777777" w:rsidR="00C1206C" w:rsidRDefault="00C1206C" w:rsidP="00C1206C">
      <w:pPr>
        <w:pStyle w:val="Akapitzlist"/>
        <w:numPr>
          <w:ilvl w:val="0"/>
          <w:numId w:val="16"/>
        </w:numPr>
        <w:spacing w:before="130" w:after="130" w:line="240" w:lineRule="auto"/>
        <w:ind w:left="1134" w:right="-1" w:hanging="283"/>
        <w:jc w:val="both"/>
        <w:rPr>
          <w:rFonts w:eastAsia="Helvetica" w:cstheme="minorHAnsi"/>
          <w:color w:val="00B050"/>
          <w:sz w:val="18"/>
          <w:szCs w:val="18"/>
        </w:rPr>
      </w:pPr>
      <w:r w:rsidRPr="00FB1BE9">
        <w:rPr>
          <w:rFonts w:eastAsia="Helvetica" w:cstheme="minorHAnsi"/>
          <w:color w:val="00B050"/>
          <w:sz w:val="18"/>
          <w:szCs w:val="18"/>
        </w:rPr>
        <w:t>praktycznym</w:t>
      </w:r>
      <w:r w:rsidRPr="00CD1851">
        <w:rPr>
          <w:rFonts w:eastAsia="Helvetica" w:cstheme="minorHAnsi"/>
          <w:color w:val="00B050"/>
          <w:sz w:val="18"/>
          <w:szCs w:val="18"/>
        </w:rPr>
        <w:t xml:space="preserve"> </w:t>
      </w:r>
      <w:r>
        <w:rPr>
          <w:rFonts w:eastAsia="Helvetica" w:cstheme="minorHAnsi"/>
          <w:color w:val="00B050"/>
          <w:sz w:val="18"/>
          <w:szCs w:val="18"/>
        </w:rPr>
        <w:t xml:space="preserve">– </w:t>
      </w:r>
      <w:r w:rsidRPr="00FB1BE9">
        <w:rPr>
          <w:rFonts w:eastAsia="Helvetica" w:cstheme="minorHAnsi"/>
          <w:color w:val="00B050"/>
          <w:sz w:val="18"/>
          <w:szCs w:val="18"/>
        </w:rPr>
        <w:t>program studiów obejmuje zajęcia kształtujące umiejętności praktyczne, którym przypisano punkty ECTS w wymiarze większym niż 50% liczby punktów ECTS koniecznej do ukończenia studiów.</w:t>
      </w:r>
    </w:p>
    <w:p w14:paraId="475CEE0C" w14:textId="69E9AB78" w:rsidR="00C1206C" w:rsidRDefault="00C1206C" w:rsidP="00C1206C">
      <w:pPr>
        <w:spacing w:before="130" w:after="130" w:line="240" w:lineRule="auto"/>
        <w:ind w:right="-1"/>
        <w:rPr>
          <w:rFonts w:asciiTheme="minorHAnsi" w:hAnsiTheme="minorHAnsi" w:cstheme="minorHAnsi"/>
          <w:bCs/>
          <w:color w:val="00B050"/>
          <w:sz w:val="18"/>
          <w:szCs w:val="18"/>
        </w:rPr>
      </w:pPr>
    </w:p>
    <w:p w14:paraId="4463FF13" w14:textId="4AB3788D" w:rsidR="004D6E79" w:rsidRDefault="004D6E79" w:rsidP="00C1206C">
      <w:pPr>
        <w:spacing w:before="130" w:after="130" w:line="240" w:lineRule="auto"/>
        <w:ind w:right="-1"/>
        <w:rPr>
          <w:rFonts w:asciiTheme="minorHAnsi" w:hAnsiTheme="minorHAnsi" w:cstheme="minorHAnsi"/>
          <w:bCs/>
          <w:color w:val="00B050"/>
          <w:sz w:val="18"/>
          <w:szCs w:val="18"/>
        </w:rPr>
      </w:pPr>
    </w:p>
    <w:p w14:paraId="6224971B" w14:textId="5F02188B" w:rsidR="004D6E79" w:rsidRDefault="004D6E79" w:rsidP="00C1206C">
      <w:pPr>
        <w:spacing w:before="130" w:after="130" w:line="240" w:lineRule="auto"/>
        <w:ind w:right="-1"/>
        <w:rPr>
          <w:rFonts w:asciiTheme="minorHAnsi" w:hAnsiTheme="minorHAnsi" w:cstheme="minorHAnsi"/>
          <w:bCs/>
          <w:color w:val="00B050"/>
          <w:sz w:val="18"/>
          <w:szCs w:val="18"/>
        </w:rPr>
      </w:pPr>
    </w:p>
    <w:p w14:paraId="6E7475EB" w14:textId="77777777" w:rsidR="004D6E79" w:rsidRDefault="004D6E79" w:rsidP="00C1206C">
      <w:pPr>
        <w:spacing w:before="130" w:after="130" w:line="240" w:lineRule="auto"/>
        <w:ind w:right="-1"/>
        <w:rPr>
          <w:rFonts w:asciiTheme="minorHAnsi" w:hAnsiTheme="minorHAnsi" w:cstheme="minorHAnsi"/>
          <w:bCs/>
          <w:color w:val="00B050"/>
          <w:sz w:val="18"/>
          <w:szCs w:val="18"/>
        </w:rPr>
      </w:pPr>
    </w:p>
    <w:p w14:paraId="53250CD6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5"/>
        </w:numPr>
        <w:spacing w:before="130" w:after="130" w:line="240" w:lineRule="auto"/>
        <w:ind w:right="-1"/>
        <w:rPr>
          <w:rFonts w:asciiTheme="minorHAnsi" w:hAnsiTheme="minorHAnsi" w:cstheme="minorHAnsi"/>
          <w:bCs/>
          <w:color w:val="00B05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Cs/>
          <w:color w:val="00B050"/>
          <w:sz w:val="18"/>
          <w:szCs w:val="18"/>
          <w:lang w:val="pl-PL"/>
        </w:rPr>
        <w:lastRenderedPageBreak/>
        <w:t>MINIMALNA LICZBA GODZIN ZAJĘĆ I PUNKTÓW ECTS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1837"/>
        <w:gridCol w:w="1837"/>
      </w:tblGrid>
      <w:tr w:rsidR="00C1206C" w:rsidRPr="006A4ED6" w14:paraId="71DB6707" w14:textId="77777777" w:rsidTr="00130509">
        <w:trPr>
          <w:trHeight w:val="210"/>
          <w:jc w:val="center"/>
        </w:trPr>
        <w:tc>
          <w:tcPr>
            <w:tcW w:w="5382" w:type="dxa"/>
            <w:vMerge w:val="restart"/>
          </w:tcPr>
          <w:p w14:paraId="4F6A5CB6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Grupy zajęć, w ramach których osiąga się efekty uczenia się</w:t>
            </w:r>
          </w:p>
        </w:tc>
        <w:tc>
          <w:tcPr>
            <w:tcW w:w="3674" w:type="dxa"/>
            <w:gridSpan w:val="2"/>
          </w:tcPr>
          <w:p w14:paraId="3E738C55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Minimalna liczba punktów ECTS</w:t>
            </w:r>
          </w:p>
        </w:tc>
      </w:tr>
      <w:tr w:rsidR="00C1206C" w:rsidRPr="006A4ED6" w14:paraId="252E9523" w14:textId="77777777" w:rsidTr="00130509">
        <w:trPr>
          <w:trHeight w:val="209"/>
          <w:jc w:val="center"/>
        </w:trPr>
        <w:tc>
          <w:tcPr>
            <w:tcW w:w="5382" w:type="dxa"/>
            <w:vMerge/>
          </w:tcPr>
          <w:p w14:paraId="090C62B2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837" w:type="dxa"/>
          </w:tcPr>
          <w:p w14:paraId="3B32F08D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Profil </w:t>
            </w:r>
            <w:proofErr w:type="spellStart"/>
            <w:r w:rsidRPr="00F34B0D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ogólnoakademicki</w:t>
            </w:r>
            <w:proofErr w:type="spellEnd"/>
          </w:p>
        </w:tc>
        <w:tc>
          <w:tcPr>
            <w:tcW w:w="1837" w:type="dxa"/>
          </w:tcPr>
          <w:p w14:paraId="2C43194E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Profil praktyczny</w:t>
            </w:r>
          </w:p>
        </w:tc>
      </w:tr>
      <w:tr w:rsidR="00C1206C" w:rsidRPr="006A4ED6" w14:paraId="795EA1FD" w14:textId="77777777" w:rsidTr="00130509">
        <w:trPr>
          <w:jc w:val="center"/>
        </w:trPr>
        <w:tc>
          <w:tcPr>
            <w:tcW w:w="5382" w:type="dxa"/>
            <w:shd w:val="clear" w:color="auto" w:fill="auto"/>
          </w:tcPr>
          <w:p w14:paraId="071C245A" w14:textId="77777777" w:rsidR="00C1206C" w:rsidRPr="00F34B0D" w:rsidRDefault="00C1206C" w:rsidP="00C1206C">
            <w:pPr>
              <w:numPr>
                <w:ilvl w:val="0"/>
                <w:numId w:val="2"/>
              </w:numPr>
              <w:spacing w:after="0" w:line="240" w:lineRule="auto"/>
              <w:ind w:left="306" w:right="-1" w:hanging="284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Grupa zajęć ogólnych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DAB52DB" w14:textId="77777777" w:rsidR="00C1206C" w:rsidRPr="009E4479" w:rsidRDefault="00C1206C" w:rsidP="00130509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9E447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20</w:t>
            </w:r>
          </w:p>
        </w:tc>
        <w:tc>
          <w:tcPr>
            <w:tcW w:w="1837" w:type="dxa"/>
          </w:tcPr>
          <w:p w14:paraId="10968450" w14:textId="02F0D681" w:rsidR="00C1206C" w:rsidRPr="009E4479" w:rsidRDefault="00C1206C" w:rsidP="009E4479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9E447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</w:t>
            </w:r>
            <w:r w:rsidR="009E4479" w:rsidRPr="009E447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12</w:t>
            </w:r>
          </w:p>
        </w:tc>
      </w:tr>
      <w:tr w:rsidR="00C1206C" w:rsidRPr="006A4ED6" w14:paraId="2FAF8ED1" w14:textId="77777777" w:rsidTr="00130509">
        <w:trPr>
          <w:jc w:val="center"/>
        </w:trPr>
        <w:tc>
          <w:tcPr>
            <w:tcW w:w="5382" w:type="dxa"/>
            <w:shd w:val="clear" w:color="auto" w:fill="auto"/>
          </w:tcPr>
          <w:p w14:paraId="3E795834" w14:textId="77777777" w:rsidR="00C1206C" w:rsidRPr="00F34B0D" w:rsidRDefault="00C1206C" w:rsidP="00C1206C">
            <w:pPr>
              <w:numPr>
                <w:ilvl w:val="0"/>
                <w:numId w:val="2"/>
              </w:numPr>
              <w:spacing w:after="0" w:line="240" w:lineRule="auto"/>
              <w:ind w:left="357" w:right="-1" w:hanging="357"/>
              <w:contextualSpacing/>
              <w:jc w:val="left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Grupa zajęć kierunkowych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0398EF1" w14:textId="77777777" w:rsidR="00C1206C" w:rsidRPr="009E4479" w:rsidRDefault="00C1206C" w:rsidP="00130509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9E447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120</w:t>
            </w:r>
          </w:p>
        </w:tc>
        <w:tc>
          <w:tcPr>
            <w:tcW w:w="1837" w:type="dxa"/>
          </w:tcPr>
          <w:p w14:paraId="4B2D9B67" w14:textId="77777777" w:rsidR="00C1206C" w:rsidRPr="009E4479" w:rsidRDefault="00C1206C" w:rsidP="00130509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9E447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110</w:t>
            </w:r>
          </w:p>
        </w:tc>
      </w:tr>
      <w:tr w:rsidR="00C1206C" w:rsidRPr="006A4ED6" w14:paraId="4B0B09F5" w14:textId="77777777" w:rsidTr="00130509">
        <w:trPr>
          <w:jc w:val="center"/>
        </w:trPr>
        <w:tc>
          <w:tcPr>
            <w:tcW w:w="5382" w:type="dxa"/>
            <w:shd w:val="clear" w:color="auto" w:fill="auto"/>
          </w:tcPr>
          <w:p w14:paraId="7D06BDF1" w14:textId="77777777" w:rsidR="00C1206C" w:rsidRPr="00F34B0D" w:rsidRDefault="00C1206C" w:rsidP="001305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right="-1" w:hanging="357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F34B0D">
              <w:rPr>
                <w:rFonts w:cstheme="minorHAnsi"/>
                <w:b/>
                <w:color w:val="00B050"/>
                <w:sz w:val="18"/>
                <w:szCs w:val="18"/>
              </w:rPr>
              <w:t>Praktyki studenckie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6B1B479" w14:textId="12C92AF8" w:rsidR="00C1206C" w:rsidRPr="009E4479" w:rsidRDefault="00C1206C" w:rsidP="00130509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9E447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</w:t>
            </w:r>
            <w:r w:rsidR="009E4479" w:rsidRPr="009E447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8</w:t>
            </w:r>
          </w:p>
        </w:tc>
        <w:tc>
          <w:tcPr>
            <w:tcW w:w="1837" w:type="dxa"/>
          </w:tcPr>
          <w:p w14:paraId="6A654B6A" w14:textId="77777777" w:rsidR="00C1206C" w:rsidRPr="009E4479" w:rsidRDefault="00C1206C" w:rsidP="00130509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9E447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26</w:t>
            </w:r>
          </w:p>
        </w:tc>
      </w:tr>
      <w:tr w:rsidR="00C1206C" w:rsidRPr="006A4ED6" w14:paraId="4B9069D0" w14:textId="77777777" w:rsidTr="00130509">
        <w:trPr>
          <w:jc w:val="center"/>
        </w:trPr>
        <w:tc>
          <w:tcPr>
            <w:tcW w:w="5382" w:type="dxa"/>
            <w:shd w:val="clear" w:color="auto" w:fill="auto"/>
          </w:tcPr>
          <w:p w14:paraId="0189DDCA" w14:textId="77777777" w:rsidR="00C1206C" w:rsidRPr="00F34B0D" w:rsidRDefault="00C1206C" w:rsidP="001305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right="-1" w:hanging="357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F34B0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Grupa zajęć uzupełniających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10E436F" w14:textId="77777777" w:rsidR="00C1206C" w:rsidRPr="009E4479" w:rsidRDefault="00C1206C" w:rsidP="00130509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9E447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15</w:t>
            </w:r>
          </w:p>
        </w:tc>
        <w:tc>
          <w:tcPr>
            <w:tcW w:w="1837" w:type="dxa"/>
          </w:tcPr>
          <w:p w14:paraId="3B3DC3E1" w14:textId="77777777" w:rsidR="00C1206C" w:rsidRPr="009E4479" w:rsidRDefault="00C1206C" w:rsidP="00130509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9E447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15</w:t>
            </w:r>
          </w:p>
        </w:tc>
      </w:tr>
      <w:tr w:rsidR="00C1206C" w:rsidRPr="006A4ED6" w14:paraId="5387D4E2" w14:textId="77777777" w:rsidTr="00130509">
        <w:trPr>
          <w:jc w:val="center"/>
        </w:trPr>
        <w:tc>
          <w:tcPr>
            <w:tcW w:w="5382" w:type="dxa"/>
            <w:shd w:val="clear" w:color="auto" w:fill="auto"/>
          </w:tcPr>
          <w:p w14:paraId="7E383543" w14:textId="77777777" w:rsidR="00C1206C" w:rsidRPr="00F34B0D" w:rsidRDefault="00C1206C" w:rsidP="001305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right="-1" w:hanging="357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F34B0D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Grupa zajęć związanych z dyplomowaniem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D605056" w14:textId="77777777" w:rsidR="00C1206C" w:rsidRPr="009E4479" w:rsidRDefault="00C1206C" w:rsidP="00130509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9E447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15</w:t>
            </w:r>
          </w:p>
        </w:tc>
        <w:tc>
          <w:tcPr>
            <w:tcW w:w="1837" w:type="dxa"/>
          </w:tcPr>
          <w:p w14:paraId="02F6DCF8" w14:textId="77777777" w:rsidR="00C1206C" w:rsidRPr="009E4479" w:rsidRDefault="00C1206C" w:rsidP="00130509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9E447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15</w:t>
            </w:r>
          </w:p>
        </w:tc>
      </w:tr>
    </w:tbl>
    <w:p w14:paraId="1CFEC430" w14:textId="2FF9E01E" w:rsidR="00C1206C" w:rsidRPr="00F34B0D" w:rsidRDefault="00C1206C" w:rsidP="00C1206C">
      <w:pPr>
        <w:pStyle w:val="lista1"/>
        <w:numPr>
          <w:ilvl w:val="1"/>
          <w:numId w:val="5"/>
        </w:numPr>
      </w:pPr>
      <w:r w:rsidRPr="00F34B0D">
        <w:t xml:space="preserve">Do dyspozycji uczelni pozostawia się nie mniej niż </w:t>
      </w:r>
      <w:r w:rsidR="009E4479">
        <w:rPr>
          <w:b/>
        </w:rPr>
        <w:t>32</w:t>
      </w:r>
      <w:r w:rsidR="009E4479" w:rsidRPr="00F34B0D">
        <w:t xml:space="preserve"> </w:t>
      </w:r>
      <w:r w:rsidRPr="00F34B0D">
        <w:t xml:space="preserve">punkty ECTS, które mogą być realizowane </w:t>
      </w:r>
      <w:r w:rsidRPr="00F34B0D">
        <w:rPr>
          <w:rFonts w:eastAsia="Helvetica"/>
        </w:rPr>
        <w:t>jako</w:t>
      </w:r>
      <w:r w:rsidRPr="00F34B0D">
        <w:t xml:space="preserve"> zajęcia uzupełniające wiedzę, umiejętności i kompetencje w zakresie grup zajęć A-E. </w:t>
      </w:r>
    </w:p>
    <w:p w14:paraId="74B926FF" w14:textId="77777777" w:rsidR="00C1206C" w:rsidRPr="006A4ED6" w:rsidRDefault="00C1206C" w:rsidP="00C1206C">
      <w:pPr>
        <w:pStyle w:val="lista1"/>
        <w:numPr>
          <w:ilvl w:val="1"/>
          <w:numId w:val="5"/>
        </w:numPr>
      </w:pPr>
      <w:r w:rsidRPr="006A4ED6">
        <w:t xml:space="preserve">Program studiów umożliwia studentowi wybór zajęć, którym przypisano punkty ECTS w wymiarze nie mniejszym niż </w:t>
      </w:r>
      <w:r w:rsidRPr="006A4ED6">
        <w:rPr>
          <w:b/>
        </w:rPr>
        <w:t>30%</w:t>
      </w:r>
      <w:r w:rsidRPr="006A4ED6">
        <w:t xml:space="preserve"> liczby punktów ECTS koniecznej do ukończenia studiów.</w:t>
      </w:r>
    </w:p>
    <w:p w14:paraId="7E1A025D" w14:textId="77777777" w:rsidR="00C1206C" w:rsidRPr="006A4ED6" w:rsidRDefault="00C1206C" w:rsidP="00C1206C">
      <w:pPr>
        <w:pStyle w:val="lista1"/>
        <w:numPr>
          <w:ilvl w:val="1"/>
          <w:numId w:val="5"/>
        </w:numPr>
      </w:pPr>
      <w:r w:rsidRPr="006A4ED6">
        <w:t>Zajęcia z wychowania fizycznego są obowiązkowe na studiach stacjonarnych i są prowadzone w wymiarze nie mniejszym niż</w:t>
      </w:r>
      <w:r w:rsidRPr="006A4ED6">
        <w:rPr>
          <w:b/>
        </w:rPr>
        <w:t xml:space="preserve"> 60</w:t>
      </w:r>
      <w:r w:rsidRPr="006A4ED6">
        <w:t xml:space="preserve"> godzin. Zajęciom tym nie przypisuje się punktów ECTS.</w:t>
      </w:r>
    </w:p>
    <w:p w14:paraId="46D9A232" w14:textId="77777777" w:rsidR="00C1206C" w:rsidRPr="006A4ED6" w:rsidRDefault="00C1206C" w:rsidP="00C1206C">
      <w:pPr>
        <w:pStyle w:val="lista1"/>
        <w:numPr>
          <w:ilvl w:val="1"/>
          <w:numId w:val="5"/>
        </w:numPr>
      </w:pPr>
      <w:r w:rsidRPr="006A4ED6">
        <w:t xml:space="preserve">Program studiów umożliwia studentowi uzyskanie nie mniej niż </w:t>
      </w:r>
      <w:r w:rsidRPr="006A4ED6">
        <w:rPr>
          <w:b/>
        </w:rPr>
        <w:t>5</w:t>
      </w:r>
      <w:r w:rsidRPr="006A4ED6">
        <w:t xml:space="preserve"> punktów ECTS w ramach zajęć z dziedziny nauk humanistycznych lub nauk społecznych.</w:t>
      </w:r>
    </w:p>
    <w:p w14:paraId="26302E1C" w14:textId="77777777" w:rsidR="00C1206C" w:rsidRPr="006A4ED6" w:rsidRDefault="00C1206C" w:rsidP="00C1206C">
      <w:pPr>
        <w:pStyle w:val="lista1"/>
        <w:numPr>
          <w:ilvl w:val="1"/>
          <w:numId w:val="5"/>
        </w:numPr>
      </w:pPr>
      <w:r w:rsidRPr="006A4ED6">
        <w:t xml:space="preserve">Liczba punktów ECTS, jaka może być uzyskana wyłącznie w ramach kształcenia z wykorzystaniem metod i technik kształcenia na odległość, nie może być większa niż </w:t>
      </w:r>
      <w:r w:rsidRPr="006A4ED6">
        <w:rPr>
          <w:b/>
        </w:rPr>
        <w:t xml:space="preserve">50% </w:t>
      </w:r>
      <w:r w:rsidRPr="006A4ED6">
        <w:t>liczby punktów ECTS koniecznej do ukończenia studiów.</w:t>
      </w:r>
    </w:p>
    <w:p w14:paraId="2165A8C3" w14:textId="77777777" w:rsidR="00C1206C" w:rsidRPr="006A4ED6" w:rsidRDefault="00C1206C" w:rsidP="00C1206C">
      <w:pPr>
        <w:pStyle w:val="Nagwek2"/>
        <w:keepNext w:val="0"/>
        <w:keepLines w:val="0"/>
        <w:numPr>
          <w:ilvl w:val="0"/>
          <w:numId w:val="5"/>
        </w:numPr>
        <w:spacing w:before="130" w:after="130" w:line="240" w:lineRule="auto"/>
        <w:ind w:right="-1"/>
        <w:rPr>
          <w:rFonts w:asciiTheme="minorHAnsi" w:hAnsiTheme="minorHAnsi" w:cstheme="minorHAnsi"/>
          <w:color w:val="00B050"/>
          <w:sz w:val="18"/>
          <w:szCs w:val="18"/>
        </w:rPr>
      </w:pPr>
      <w:proofErr w:type="gramStart"/>
      <w:r w:rsidRPr="006A4ED6">
        <w:rPr>
          <w:rFonts w:asciiTheme="minorHAnsi" w:hAnsiTheme="minorHAnsi" w:cstheme="minorHAnsi"/>
          <w:color w:val="00B050"/>
          <w:sz w:val="18"/>
          <w:szCs w:val="18"/>
        </w:rPr>
        <w:t>PRAKTYKI  STUDENCKIE</w:t>
      </w:r>
      <w:proofErr w:type="gramEnd"/>
    </w:p>
    <w:p w14:paraId="5381B313" w14:textId="1F448145" w:rsidR="00C1206C" w:rsidRPr="006A4ED6" w:rsidRDefault="00C1206C" w:rsidP="00C1206C">
      <w:pPr>
        <w:pStyle w:val="lista1"/>
        <w:numPr>
          <w:ilvl w:val="1"/>
          <w:numId w:val="5"/>
        </w:numPr>
      </w:pPr>
      <w:r w:rsidRPr="006A4ED6">
        <w:t>Praktyki studenckie (C) służą doskonaleniu umiejętności praktycznych nabytych w trakcie zajęć. Oprócz obowiązkowej praktyki zawodowej w programie kształcenia mogą być uwzględnione inne praktyki np. praktyka geodezyjna i/lub geotechniczna.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787"/>
        <w:gridCol w:w="1187"/>
        <w:gridCol w:w="2070"/>
        <w:gridCol w:w="1934"/>
      </w:tblGrid>
      <w:tr w:rsidR="00C1206C" w:rsidRPr="006A4ED6" w14:paraId="45A3767D" w14:textId="77777777" w:rsidTr="00130509">
        <w:trPr>
          <w:trHeight w:val="293"/>
          <w:jc w:val="center"/>
        </w:trPr>
        <w:tc>
          <w:tcPr>
            <w:tcW w:w="1809" w:type="dxa"/>
            <w:vMerge w:val="restart"/>
          </w:tcPr>
          <w:p w14:paraId="31BFC954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Zakres praktyk studenckich</w:t>
            </w:r>
          </w:p>
        </w:tc>
        <w:tc>
          <w:tcPr>
            <w:tcW w:w="2974" w:type="dxa"/>
            <w:gridSpan w:val="2"/>
          </w:tcPr>
          <w:p w14:paraId="259B64CC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Minimalny czas trwania [godziny]</w:t>
            </w:r>
          </w:p>
        </w:tc>
        <w:tc>
          <w:tcPr>
            <w:tcW w:w="4004" w:type="dxa"/>
            <w:gridSpan w:val="2"/>
          </w:tcPr>
          <w:p w14:paraId="5576B24F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Minimalna liczba punktów ECTS</w:t>
            </w:r>
          </w:p>
        </w:tc>
      </w:tr>
      <w:tr w:rsidR="00C1206C" w:rsidRPr="006A4ED6" w14:paraId="0944F957" w14:textId="77777777" w:rsidTr="00130509">
        <w:trPr>
          <w:trHeight w:val="293"/>
          <w:jc w:val="center"/>
        </w:trPr>
        <w:tc>
          <w:tcPr>
            <w:tcW w:w="1809" w:type="dxa"/>
            <w:vMerge/>
          </w:tcPr>
          <w:p w14:paraId="2B056191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787" w:type="dxa"/>
          </w:tcPr>
          <w:p w14:paraId="087CCE72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Profil </w:t>
            </w:r>
            <w:proofErr w:type="spellStart"/>
            <w:r w:rsidRPr="00F34B0D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ogólnoakademicki</w:t>
            </w:r>
            <w:proofErr w:type="spellEnd"/>
          </w:p>
        </w:tc>
        <w:tc>
          <w:tcPr>
            <w:tcW w:w="1187" w:type="dxa"/>
          </w:tcPr>
          <w:p w14:paraId="3708ABEE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Profil praktyczny</w:t>
            </w:r>
          </w:p>
        </w:tc>
        <w:tc>
          <w:tcPr>
            <w:tcW w:w="2070" w:type="dxa"/>
          </w:tcPr>
          <w:p w14:paraId="62B88BFF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Profil </w:t>
            </w:r>
            <w:proofErr w:type="spellStart"/>
            <w:r w:rsidRPr="00F34B0D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ogólnoakademicki</w:t>
            </w:r>
            <w:proofErr w:type="spellEnd"/>
          </w:p>
        </w:tc>
        <w:tc>
          <w:tcPr>
            <w:tcW w:w="1934" w:type="dxa"/>
          </w:tcPr>
          <w:p w14:paraId="5CDF9ADD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Profil praktyczny</w:t>
            </w:r>
          </w:p>
        </w:tc>
      </w:tr>
      <w:tr w:rsidR="00C1206C" w:rsidRPr="006A4ED6" w14:paraId="4DE20478" w14:textId="77777777" w:rsidTr="00130509">
        <w:trPr>
          <w:jc w:val="center"/>
        </w:trPr>
        <w:tc>
          <w:tcPr>
            <w:tcW w:w="1809" w:type="dxa"/>
          </w:tcPr>
          <w:p w14:paraId="361E250B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praktyki studenckie</w:t>
            </w:r>
          </w:p>
        </w:tc>
        <w:tc>
          <w:tcPr>
            <w:tcW w:w="1787" w:type="dxa"/>
          </w:tcPr>
          <w:p w14:paraId="3D7FF7CE" w14:textId="58D50D91" w:rsidR="00C1206C" w:rsidRPr="00F34B0D" w:rsidRDefault="009E4479" w:rsidP="009E4479">
            <w:pPr>
              <w:ind w:left="0" w:right="-1" w:firstLine="0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00</w:t>
            </w:r>
          </w:p>
        </w:tc>
        <w:tc>
          <w:tcPr>
            <w:tcW w:w="1187" w:type="dxa"/>
          </w:tcPr>
          <w:p w14:paraId="71526762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650</w:t>
            </w:r>
          </w:p>
        </w:tc>
        <w:tc>
          <w:tcPr>
            <w:tcW w:w="2070" w:type="dxa"/>
            <w:shd w:val="clear" w:color="auto" w:fill="auto"/>
          </w:tcPr>
          <w:p w14:paraId="01551ABC" w14:textId="1CA19757" w:rsidR="00C1206C" w:rsidRPr="009E4479" w:rsidRDefault="009E4479" w:rsidP="009E4479">
            <w:pPr>
              <w:ind w:left="0" w:right="-1" w:firstLine="0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9E447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8</w:t>
            </w:r>
          </w:p>
        </w:tc>
        <w:tc>
          <w:tcPr>
            <w:tcW w:w="1934" w:type="dxa"/>
          </w:tcPr>
          <w:p w14:paraId="38EF42CA" w14:textId="77777777" w:rsidR="00C1206C" w:rsidRPr="009E4479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9E447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26</w:t>
            </w:r>
          </w:p>
        </w:tc>
      </w:tr>
      <w:tr w:rsidR="00C1206C" w:rsidRPr="006A4ED6" w14:paraId="1CF930EB" w14:textId="77777777" w:rsidTr="00130509">
        <w:trPr>
          <w:jc w:val="center"/>
        </w:trPr>
        <w:tc>
          <w:tcPr>
            <w:tcW w:w="1809" w:type="dxa"/>
          </w:tcPr>
          <w:p w14:paraId="72D240AA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w tym zawodowe praktyki</w:t>
            </w:r>
          </w:p>
        </w:tc>
        <w:tc>
          <w:tcPr>
            <w:tcW w:w="1787" w:type="dxa"/>
          </w:tcPr>
          <w:p w14:paraId="0707A822" w14:textId="4656CA67" w:rsidR="00C1206C" w:rsidRPr="00F34B0D" w:rsidRDefault="009E4479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150</w:t>
            </w:r>
          </w:p>
        </w:tc>
        <w:tc>
          <w:tcPr>
            <w:tcW w:w="1187" w:type="dxa"/>
          </w:tcPr>
          <w:p w14:paraId="4BC9C2E5" w14:textId="77777777" w:rsidR="00C1206C" w:rsidRPr="00F34B0D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F34B0D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600</w:t>
            </w:r>
          </w:p>
        </w:tc>
        <w:tc>
          <w:tcPr>
            <w:tcW w:w="2070" w:type="dxa"/>
            <w:shd w:val="clear" w:color="auto" w:fill="auto"/>
          </w:tcPr>
          <w:p w14:paraId="16469AEB" w14:textId="0A9FB23B" w:rsidR="00C1206C" w:rsidRPr="009E4479" w:rsidRDefault="009E4479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9E447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6</w:t>
            </w:r>
          </w:p>
        </w:tc>
        <w:tc>
          <w:tcPr>
            <w:tcW w:w="1934" w:type="dxa"/>
          </w:tcPr>
          <w:p w14:paraId="2DB1E70A" w14:textId="77777777" w:rsidR="00C1206C" w:rsidRPr="009E4479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9E447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24</w:t>
            </w:r>
          </w:p>
        </w:tc>
      </w:tr>
    </w:tbl>
    <w:p w14:paraId="1ED66963" w14:textId="77777777" w:rsidR="00C1206C" w:rsidRPr="006A4ED6" w:rsidRDefault="00C1206C" w:rsidP="00C1206C">
      <w:pPr>
        <w:pStyle w:val="lista1"/>
        <w:numPr>
          <w:ilvl w:val="1"/>
          <w:numId w:val="5"/>
        </w:numPr>
      </w:pPr>
      <w:r w:rsidRPr="006A4ED6">
        <w:t xml:space="preserve">Uczelnia ustala program praktyk, formę ich odbywania i sposób weryfikacji osiągniętych w ramach praktyk efektów uczenia się. </w:t>
      </w:r>
    </w:p>
    <w:p w14:paraId="2295AF6B" w14:textId="77777777" w:rsidR="00C1206C" w:rsidRPr="006A4ED6" w:rsidRDefault="00C1206C" w:rsidP="00C1206C">
      <w:pPr>
        <w:pStyle w:val="Nagwek2"/>
        <w:keepNext w:val="0"/>
        <w:keepLines w:val="0"/>
        <w:numPr>
          <w:ilvl w:val="0"/>
          <w:numId w:val="5"/>
        </w:numPr>
        <w:spacing w:before="130" w:after="130" w:line="240" w:lineRule="auto"/>
        <w:ind w:right="-1"/>
        <w:rPr>
          <w:rFonts w:asciiTheme="minorHAnsi" w:hAnsiTheme="minorHAnsi" w:cstheme="minorHAnsi"/>
          <w:bCs/>
          <w:color w:val="00B050"/>
          <w:sz w:val="18"/>
          <w:szCs w:val="18"/>
          <w:lang w:val="pl-PL"/>
        </w:rPr>
      </w:pPr>
      <w:r w:rsidRPr="006A4ED6">
        <w:rPr>
          <w:rFonts w:asciiTheme="minorHAnsi" w:hAnsiTheme="minorHAnsi" w:cstheme="minorHAnsi"/>
          <w:bCs/>
          <w:color w:val="00B050"/>
          <w:sz w:val="18"/>
          <w:szCs w:val="18"/>
          <w:lang w:val="pl-PL"/>
        </w:rPr>
        <w:t>INFRASTRUKTURA NIEZBĘDNA DO PROWADZENIA KSZTAŁCENIA</w:t>
      </w:r>
    </w:p>
    <w:p w14:paraId="6377550A" w14:textId="77777777" w:rsidR="00C1206C" w:rsidRPr="006A4ED6" w:rsidRDefault="00C1206C" w:rsidP="00C1206C">
      <w:pPr>
        <w:pStyle w:val="lista1"/>
        <w:numPr>
          <w:ilvl w:val="1"/>
          <w:numId w:val="5"/>
        </w:numPr>
      </w:pPr>
      <w:r w:rsidRPr="006A4ED6">
        <w:t>Infrastruktura i zasoby edukacyjne wykorzystywane w realizacji programów studiów obejmują zarówno infrastrukturę dydaktyczną, jak i naukową, biblioteczną i informatyczną: wyposażenie techniczne pomieszczeń (w tym sprzęt komputerowy), środki i pomoce dydaktyczne (w tym oprogramowanie), zasoby biblioteczne, inne zasoby informacyjne i edukacyjne oraz aparaturę badawczą. Infrastruktura i zasoby edukacyjne umożliwiają prawidłowy proces realizacji zajęć i osiąganie przez studentów założonych efektów uczenia się.</w:t>
      </w:r>
    </w:p>
    <w:p w14:paraId="7406512C" w14:textId="77777777" w:rsidR="00C1206C" w:rsidRPr="00F34B0D" w:rsidRDefault="00C1206C" w:rsidP="00C1206C">
      <w:pPr>
        <w:pStyle w:val="lista1"/>
        <w:numPr>
          <w:ilvl w:val="1"/>
          <w:numId w:val="5"/>
        </w:numPr>
      </w:pPr>
      <w:r>
        <w:t>P</w:t>
      </w:r>
      <w:r w:rsidRPr="00F34B0D">
        <w:t>raktyka zawodowa odbywa się poza uczelnią w przedsiębiorstwach i instytucjach związanych z budownictwem lub w uczelnianych laboratoriach badawczych.</w:t>
      </w:r>
    </w:p>
    <w:p w14:paraId="3164FE72" w14:textId="77777777" w:rsidR="00C1206C" w:rsidRPr="00D37FA9" w:rsidRDefault="00C1206C" w:rsidP="00C1206C">
      <w:pPr>
        <w:spacing w:before="130" w:after="130" w:line="240" w:lineRule="auto"/>
        <w:ind w:left="0" w:right="-1" w:firstLine="0"/>
        <w:rPr>
          <w:rFonts w:asciiTheme="minorHAnsi" w:hAnsiTheme="minorHAnsi" w:cstheme="minorHAnsi"/>
          <w:b/>
          <w:color w:val="00B050"/>
          <w:sz w:val="22"/>
        </w:rPr>
      </w:pPr>
      <w:r w:rsidRPr="00D37FA9">
        <w:rPr>
          <w:rFonts w:asciiTheme="minorHAnsi" w:hAnsiTheme="minorHAnsi" w:cstheme="minorHAnsi"/>
          <w:b/>
          <w:color w:val="00B050"/>
          <w:sz w:val="22"/>
        </w:rPr>
        <w:t xml:space="preserve">II. OSOBY PROWADZĄCE KSZTAŁCENIE </w:t>
      </w:r>
    </w:p>
    <w:p w14:paraId="0A821FD4" w14:textId="77777777" w:rsidR="00C1206C" w:rsidRPr="001C533C" w:rsidRDefault="00C1206C" w:rsidP="00C1206C">
      <w:pPr>
        <w:pStyle w:val="Akapitzlist"/>
        <w:numPr>
          <w:ilvl w:val="1"/>
          <w:numId w:val="22"/>
        </w:numPr>
        <w:spacing w:before="130" w:after="130" w:line="240" w:lineRule="auto"/>
        <w:jc w:val="both"/>
        <w:rPr>
          <w:rFonts w:cstheme="minorHAnsi"/>
          <w:color w:val="00B050"/>
          <w:sz w:val="18"/>
          <w:szCs w:val="18"/>
        </w:rPr>
      </w:pPr>
      <w:r w:rsidRPr="001C533C">
        <w:rPr>
          <w:rFonts w:cstheme="minorHAnsi"/>
          <w:color w:val="00B050"/>
          <w:sz w:val="18"/>
          <w:szCs w:val="18"/>
        </w:rPr>
        <w:t>Kształcenie służące osiągnięciu efektów uczenia się w grupie zajęć A, B i D jest prowadzone przez osoby posiadające przygotowanie merytoryczne do problematyki prowadzonych zajęć.</w:t>
      </w:r>
    </w:p>
    <w:p w14:paraId="3D0BB546" w14:textId="77777777" w:rsidR="00C1206C" w:rsidRPr="001C533C" w:rsidRDefault="00C1206C" w:rsidP="00C1206C">
      <w:pPr>
        <w:pStyle w:val="Akapitzlist"/>
        <w:numPr>
          <w:ilvl w:val="1"/>
          <w:numId w:val="22"/>
        </w:numPr>
        <w:spacing w:before="130" w:after="130" w:line="240" w:lineRule="auto"/>
        <w:jc w:val="both"/>
        <w:rPr>
          <w:rFonts w:cstheme="minorHAnsi"/>
          <w:color w:val="00B050"/>
          <w:sz w:val="18"/>
          <w:szCs w:val="18"/>
        </w:rPr>
      </w:pPr>
      <w:r w:rsidRPr="001C533C">
        <w:rPr>
          <w:rFonts w:cstheme="minorHAnsi"/>
          <w:color w:val="00B050"/>
          <w:sz w:val="18"/>
          <w:szCs w:val="18"/>
        </w:rPr>
        <w:t>Dodatkowo, prowadzenie zajęć z grupy B powierzane jest nauczycielom akademickim posiadającym dorobek naukowy w dyscyplinie inżynieria lądowa, geodezja i</w:t>
      </w:r>
      <w:r>
        <w:rPr>
          <w:rFonts w:cstheme="minorHAnsi"/>
          <w:color w:val="00B050"/>
          <w:sz w:val="18"/>
          <w:szCs w:val="18"/>
        </w:rPr>
        <w:t xml:space="preserve"> </w:t>
      </w:r>
      <w:r w:rsidRPr="001C533C">
        <w:rPr>
          <w:rFonts w:cstheme="minorHAnsi"/>
          <w:color w:val="00B050"/>
          <w:sz w:val="18"/>
          <w:szCs w:val="18"/>
        </w:rPr>
        <w:t>transport</w:t>
      </w:r>
      <w:r>
        <w:rPr>
          <w:rFonts w:cstheme="minorHAnsi"/>
          <w:color w:val="00B050"/>
          <w:sz w:val="18"/>
          <w:szCs w:val="18"/>
        </w:rPr>
        <w:t xml:space="preserve"> </w:t>
      </w:r>
      <w:r w:rsidRPr="001C533C">
        <w:rPr>
          <w:rFonts w:cstheme="minorHAnsi"/>
          <w:color w:val="00B050"/>
          <w:sz w:val="18"/>
          <w:szCs w:val="18"/>
        </w:rPr>
        <w:t>i doświadczeni</w:t>
      </w:r>
      <w:r>
        <w:rPr>
          <w:rFonts w:cstheme="minorHAnsi"/>
          <w:color w:val="00B050"/>
          <w:sz w:val="18"/>
          <w:szCs w:val="18"/>
        </w:rPr>
        <w:t>e</w:t>
      </w:r>
      <w:r w:rsidRPr="001C533C">
        <w:rPr>
          <w:rFonts w:cstheme="minorHAnsi"/>
          <w:color w:val="00B050"/>
          <w:sz w:val="18"/>
          <w:szCs w:val="18"/>
        </w:rPr>
        <w:t xml:space="preserve"> zawodowe w zakresie problematyki prowadzonych zajęć. Zajęcia mogą być prowadzone przez ekspertów posiadających kompetencje i doświadczenie zawodowe w zakresie pr</w:t>
      </w:r>
      <w:r>
        <w:rPr>
          <w:rFonts w:cstheme="minorHAnsi"/>
          <w:color w:val="00B050"/>
          <w:sz w:val="18"/>
          <w:szCs w:val="18"/>
        </w:rPr>
        <w:t>oblematyki prowadzonych zajęć.</w:t>
      </w:r>
    </w:p>
    <w:p w14:paraId="05360D2F" w14:textId="427078C0" w:rsidR="00C1206C" w:rsidRPr="001C533C" w:rsidRDefault="00C1206C" w:rsidP="00C1206C">
      <w:pPr>
        <w:pStyle w:val="Akapitzlist"/>
        <w:numPr>
          <w:ilvl w:val="1"/>
          <w:numId w:val="22"/>
        </w:numPr>
        <w:spacing w:before="130" w:after="130" w:line="240" w:lineRule="auto"/>
        <w:jc w:val="both"/>
        <w:rPr>
          <w:rFonts w:cstheme="minorHAnsi"/>
          <w:color w:val="00B050"/>
          <w:sz w:val="18"/>
          <w:szCs w:val="18"/>
        </w:rPr>
      </w:pPr>
      <w:r w:rsidRPr="001C533C">
        <w:rPr>
          <w:rFonts w:cstheme="minorHAnsi"/>
          <w:color w:val="00B050"/>
          <w:sz w:val="18"/>
          <w:szCs w:val="18"/>
        </w:rPr>
        <w:lastRenderedPageBreak/>
        <w:t xml:space="preserve">Rekomendowane jest, aby osoby prowadzące </w:t>
      </w:r>
      <w:r w:rsidRPr="009E4479">
        <w:rPr>
          <w:rFonts w:cstheme="minorHAnsi"/>
          <w:color w:val="00B050"/>
          <w:sz w:val="18"/>
          <w:szCs w:val="18"/>
        </w:rPr>
        <w:t>zajęcia w ramach praktyk zawodowych (grupa C) po</w:t>
      </w:r>
      <w:r w:rsidRPr="001C533C">
        <w:rPr>
          <w:rFonts w:cstheme="minorHAnsi"/>
          <w:color w:val="00B050"/>
          <w:sz w:val="18"/>
          <w:szCs w:val="18"/>
        </w:rPr>
        <w:t xml:space="preserve">siadały uprawnienia zawodowe lub doświadczenie zawodowe w zakresie tematyki podejmowanej w czasie praktyki. </w:t>
      </w:r>
    </w:p>
    <w:p w14:paraId="05A473E2" w14:textId="4E975EBE" w:rsidR="00C1206C" w:rsidRPr="001C533C" w:rsidRDefault="00C1206C" w:rsidP="00C1206C">
      <w:pPr>
        <w:pStyle w:val="Akapitzlist"/>
        <w:numPr>
          <w:ilvl w:val="1"/>
          <w:numId w:val="22"/>
        </w:numPr>
        <w:spacing w:before="130" w:after="130" w:line="240" w:lineRule="auto"/>
        <w:jc w:val="both"/>
        <w:rPr>
          <w:rFonts w:cstheme="minorHAnsi"/>
          <w:color w:val="00B050"/>
          <w:sz w:val="18"/>
          <w:szCs w:val="18"/>
        </w:rPr>
      </w:pPr>
      <w:r w:rsidRPr="001C533C">
        <w:rPr>
          <w:rFonts w:cstheme="minorHAnsi"/>
          <w:color w:val="00B050"/>
          <w:sz w:val="18"/>
          <w:szCs w:val="18"/>
        </w:rPr>
        <w:t xml:space="preserve">Kształcenie służące osiągnięciu efektów uczenia się w grupie zajęć E związanych z dyplomowaniem jest prowadzone przez osoby ze stopniem co najmniej doktora i posiadające dorobek naukowy i/lub dydaktyczny w dyscyplinie inżynieria lądowa, geodezja i transport. Kształcenie to może być także prowadzone przez ekspertów, ale w tym przypadku recenzję pracy dyplomowej </w:t>
      </w:r>
      <w:r>
        <w:rPr>
          <w:rFonts w:cstheme="minorHAnsi"/>
          <w:color w:val="00B050"/>
          <w:sz w:val="18"/>
          <w:szCs w:val="18"/>
        </w:rPr>
        <w:t xml:space="preserve">na studiach o profilu </w:t>
      </w:r>
      <w:proofErr w:type="spellStart"/>
      <w:r>
        <w:rPr>
          <w:rFonts w:cstheme="minorHAnsi"/>
          <w:color w:val="00B050"/>
          <w:sz w:val="18"/>
          <w:szCs w:val="18"/>
        </w:rPr>
        <w:t>ogólnoakademickim</w:t>
      </w:r>
      <w:proofErr w:type="spellEnd"/>
      <w:r>
        <w:rPr>
          <w:rFonts w:cstheme="minorHAnsi"/>
          <w:color w:val="00B050"/>
          <w:sz w:val="18"/>
          <w:szCs w:val="18"/>
        </w:rPr>
        <w:t xml:space="preserve"> </w:t>
      </w:r>
      <w:r w:rsidRPr="001C533C">
        <w:rPr>
          <w:rFonts w:cstheme="minorHAnsi"/>
          <w:color w:val="00B050"/>
          <w:sz w:val="18"/>
          <w:szCs w:val="18"/>
        </w:rPr>
        <w:t>muszą wykonywać nauczyciele ze stopniem dr hab. lub tytułem naukowym</w:t>
      </w:r>
      <w:r w:rsidR="009E4479">
        <w:rPr>
          <w:rFonts w:cstheme="minorHAnsi"/>
          <w:color w:val="00B050"/>
          <w:sz w:val="18"/>
          <w:szCs w:val="18"/>
        </w:rPr>
        <w:t>, a na studiach o profilu praktycznym nauczyciele ze stopniem doktora.</w:t>
      </w:r>
    </w:p>
    <w:p w14:paraId="10FE543C" w14:textId="77777777" w:rsidR="00C1206C" w:rsidRDefault="00C1206C" w:rsidP="00C1206C">
      <w:pPr>
        <w:rPr>
          <w:rFonts w:asciiTheme="minorHAnsi" w:hAnsiTheme="minorHAnsi" w:cstheme="minorHAnsi"/>
          <w:b/>
          <w:color w:val="00B050"/>
          <w:sz w:val="22"/>
        </w:rPr>
      </w:pPr>
    </w:p>
    <w:p w14:paraId="07F23EF1" w14:textId="77777777" w:rsidR="00C1206C" w:rsidRPr="00D37FA9" w:rsidRDefault="00C1206C" w:rsidP="00C1206C">
      <w:pPr>
        <w:spacing w:before="130" w:after="130" w:line="240" w:lineRule="auto"/>
        <w:ind w:left="0" w:right="-1" w:firstLine="0"/>
        <w:rPr>
          <w:rFonts w:asciiTheme="minorHAnsi" w:hAnsiTheme="minorHAnsi" w:cstheme="minorHAnsi"/>
          <w:b/>
          <w:color w:val="00B050"/>
          <w:sz w:val="22"/>
        </w:rPr>
      </w:pPr>
      <w:r w:rsidRPr="00D37FA9">
        <w:rPr>
          <w:rFonts w:asciiTheme="minorHAnsi" w:hAnsiTheme="minorHAnsi" w:cstheme="minorHAnsi"/>
          <w:b/>
          <w:color w:val="00B050"/>
          <w:sz w:val="22"/>
        </w:rPr>
        <w:t xml:space="preserve">III. EFEKTY UCZENIA SIĘ </w:t>
      </w:r>
    </w:p>
    <w:p w14:paraId="73655F6A" w14:textId="77777777" w:rsidR="00C1206C" w:rsidRPr="00FB1BE9" w:rsidRDefault="00C1206C" w:rsidP="00C1206C">
      <w:pPr>
        <w:pStyle w:val="Nagwek2"/>
        <w:keepNext w:val="0"/>
        <w:keepLines w:val="0"/>
        <w:numPr>
          <w:ilvl w:val="0"/>
          <w:numId w:val="7"/>
        </w:numPr>
        <w:spacing w:before="130" w:after="130" w:line="240" w:lineRule="auto"/>
        <w:ind w:right="-1"/>
        <w:rPr>
          <w:rFonts w:asciiTheme="minorHAnsi" w:hAnsiTheme="minorHAnsi" w:cstheme="minorHAnsi"/>
          <w:bCs/>
          <w:color w:val="00B050"/>
          <w:sz w:val="18"/>
          <w:szCs w:val="18"/>
          <w:lang w:val="pl-PL"/>
        </w:rPr>
      </w:pPr>
      <w:r w:rsidRPr="00FB1BE9">
        <w:rPr>
          <w:rFonts w:asciiTheme="minorHAnsi" w:hAnsiTheme="minorHAnsi" w:cstheme="minorHAnsi"/>
          <w:bCs/>
          <w:color w:val="00B050"/>
          <w:sz w:val="18"/>
          <w:szCs w:val="18"/>
          <w:lang w:val="pl-PL"/>
        </w:rPr>
        <w:t>OGÓLNE EFEKTY UCZENIA SIĘ</w:t>
      </w:r>
    </w:p>
    <w:p w14:paraId="130A6ABC" w14:textId="14B6676B" w:rsidR="00C1206C" w:rsidRPr="00F34B0D" w:rsidRDefault="00C1206C" w:rsidP="00C1206C">
      <w:pPr>
        <w:pStyle w:val="lista1"/>
        <w:ind w:left="360"/>
        <w:rPr>
          <w:b/>
        </w:rPr>
      </w:pPr>
      <w:r w:rsidRPr="00F34B0D">
        <w:rPr>
          <w:b/>
        </w:rPr>
        <w:t xml:space="preserve">1.1 Studia o profilu </w:t>
      </w:r>
      <w:proofErr w:type="spellStart"/>
      <w:r w:rsidRPr="00F34B0D">
        <w:rPr>
          <w:b/>
        </w:rPr>
        <w:t>ogólnoakadem</w:t>
      </w:r>
      <w:r w:rsidR="004D6E79">
        <w:rPr>
          <w:b/>
        </w:rPr>
        <w:t>i</w:t>
      </w:r>
      <w:r w:rsidRPr="00F34B0D">
        <w:rPr>
          <w:b/>
        </w:rPr>
        <w:t>ckim</w:t>
      </w:r>
      <w:proofErr w:type="spellEnd"/>
    </w:p>
    <w:p w14:paraId="11AD6047" w14:textId="77777777" w:rsidR="00C1206C" w:rsidRPr="00FB1BE9" w:rsidRDefault="00C1206C" w:rsidP="009E4479">
      <w:pPr>
        <w:pStyle w:val="lista1"/>
        <w:numPr>
          <w:ilvl w:val="0"/>
          <w:numId w:val="38"/>
        </w:numPr>
        <w:rPr>
          <w:rStyle w:val="text-justify"/>
        </w:rPr>
      </w:pPr>
      <w:r w:rsidRPr="00FB1BE9">
        <w:t xml:space="preserve">Studia pozwalają na uzyskanie wiedzy z zakresu budownictwa oraz nabycie umiejętności i kompetencji społecznych niezbędnych do wykonywania zawodu inżyniera budownictwa </w:t>
      </w:r>
      <w:r w:rsidRPr="00FB1BE9">
        <w:rPr>
          <w:rStyle w:val="text-justify"/>
        </w:rPr>
        <w:t>w: przedsiębiorstwach wykonawczych, biurach projektowych, instytucjach samorządowych i administracji państwowej oraz instytucjach doradztwa technicznego z zakresu szeroko rozumianego budownictwa. Po odbyciu wymaganej Ustawą Prawo Budowlane praktyki zawodowej, absolwent może ubiegać się o uprawnienia budowlane do projektowania i kierowania robotami budowlanymi w zakresie przewidzianym ustawą Prawo Budowlane w specjalności konstrukcyjno-budowanej, drogowej, kolejowej, mostowej, hydrotechnicznej lub wyburzeniowej.</w:t>
      </w:r>
    </w:p>
    <w:p w14:paraId="43533D30" w14:textId="77777777" w:rsidR="00C1206C" w:rsidRPr="00FB1BE9" w:rsidRDefault="00C1206C" w:rsidP="009E4479">
      <w:pPr>
        <w:pStyle w:val="lista1"/>
        <w:numPr>
          <w:ilvl w:val="0"/>
          <w:numId w:val="38"/>
        </w:numPr>
      </w:pPr>
      <w:r w:rsidRPr="00FB1BE9">
        <w:rPr>
          <w:rStyle w:val="text-justify"/>
        </w:rPr>
        <w:t xml:space="preserve">Absolwent jest także przygotowany do uczestniczenia w </w:t>
      </w:r>
      <w:r>
        <w:rPr>
          <w:rStyle w:val="text-justify"/>
        </w:rPr>
        <w:t xml:space="preserve">eksperymentach i </w:t>
      </w:r>
      <w:r w:rsidRPr="00FB1BE9">
        <w:rPr>
          <w:rStyle w:val="text-justify"/>
        </w:rPr>
        <w:t xml:space="preserve">badaniach związanych z kierunkiem budownictwo oraz podjęcia kształcenia na studiach </w:t>
      </w:r>
      <w:r>
        <w:rPr>
          <w:rStyle w:val="text-justify"/>
        </w:rPr>
        <w:t>drugiego stopnia</w:t>
      </w:r>
      <w:r w:rsidRPr="00FB1BE9">
        <w:rPr>
          <w:rStyle w:val="text-justify"/>
        </w:rPr>
        <w:t>.</w:t>
      </w:r>
    </w:p>
    <w:p w14:paraId="6B5F3985" w14:textId="77777777" w:rsidR="00C1206C" w:rsidRPr="00FB1BE9" w:rsidRDefault="00C1206C" w:rsidP="00C1206C">
      <w:pPr>
        <w:pStyle w:val="lista1"/>
        <w:ind w:left="360"/>
        <w:rPr>
          <w:rFonts w:eastAsia="Helvetica"/>
          <w:b/>
        </w:rPr>
      </w:pPr>
      <w:r w:rsidRPr="00FB1BE9">
        <w:rPr>
          <w:rFonts w:eastAsia="Helvetica"/>
          <w:b/>
        </w:rPr>
        <w:t>W zakresie wiedzy absolwent zna i rozumie</w:t>
      </w:r>
      <w:r>
        <w:rPr>
          <w:rFonts w:eastAsia="Helvetica"/>
          <w:b/>
        </w:rPr>
        <w:t>:</w:t>
      </w:r>
      <w:r w:rsidRPr="00FB1BE9">
        <w:rPr>
          <w:rFonts w:eastAsia="Helvetica"/>
          <w:b/>
        </w:rPr>
        <w:t xml:space="preserve"> </w:t>
      </w:r>
    </w:p>
    <w:p w14:paraId="3F2E906A" w14:textId="77777777" w:rsidR="00C1206C" w:rsidRPr="00FB1BE9" w:rsidRDefault="00C1206C" w:rsidP="00C1206C">
      <w:pPr>
        <w:pStyle w:val="Nagwek2"/>
        <w:keepNext w:val="0"/>
        <w:keepLines w:val="0"/>
        <w:numPr>
          <w:ilvl w:val="1"/>
          <w:numId w:val="8"/>
        </w:numPr>
        <w:spacing w:before="130" w:after="130" w:line="240" w:lineRule="auto"/>
        <w:ind w:left="1037" w:hanging="357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FB1BE9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zagadnienia matematyki, fizyki, chemii, geometrii wykreślnej, informatyki, mechaniki, geologii pozwalające na podejmowanie i rozwiązywanie problemów inżynierskich, </w:t>
      </w:r>
    </w:p>
    <w:p w14:paraId="7866F7F7" w14:textId="0745E327" w:rsidR="00C1206C" w:rsidRPr="00D37FA9" w:rsidRDefault="00C1206C" w:rsidP="00C1206C">
      <w:pPr>
        <w:pStyle w:val="Nagwek2"/>
        <w:keepNext w:val="0"/>
        <w:keepLines w:val="0"/>
        <w:numPr>
          <w:ilvl w:val="1"/>
          <w:numId w:val="8"/>
        </w:numPr>
        <w:spacing w:before="130" w:after="130" w:line="240" w:lineRule="auto"/>
        <w:ind w:left="1037" w:hanging="357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D37FA9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zagadnienia związane z projektowaniem prostych konstrukcji obiektów budow</w:t>
      </w:r>
      <w:r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lanych</w:t>
      </w:r>
      <w:r w:rsidR="00E55F95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 </w:t>
      </w:r>
      <w:r w:rsidRPr="00D37FA9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(</w:t>
      </w:r>
      <w:r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m. in.: elementów </w:t>
      </w:r>
      <w:proofErr w:type="gramStart"/>
      <w:r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konstrukcyjnych </w:t>
      </w:r>
      <w:r w:rsidRPr="00D37FA9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 </w:t>
      </w:r>
      <w:r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budynków</w:t>
      </w:r>
      <w:proofErr w:type="gramEnd"/>
      <w:r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, </w:t>
      </w:r>
      <w:r w:rsidRPr="00D37FA9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dróg, dróg kolejowych, mostów, </w:t>
      </w:r>
      <w:r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tuneli</w:t>
      </w:r>
      <w:r w:rsidRPr="00D37FA9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, konstrukcji hydro- i geotechnicznych),</w:t>
      </w:r>
    </w:p>
    <w:p w14:paraId="2143A72F" w14:textId="77777777" w:rsidR="00C1206C" w:rsidRPr="00D37FA9" w:rsidRDefault="00C1206C" w:rsidP="00C1206C">
      <w:pPr>
        <w:pStyle w:val="Nagwek2"/>
        <w:keepNext w:val="0"/>
        <w:keepLines w:val="0"/>
        <w:numPr>
          <w:ilvl w:val="1"/>
          <w:numId w:val="8"/>
        </w:numPr>
        <w:spacing w:before="130" w:after="130" w:line="240" w:lineRule="auto"/>
        <w:ind w:left="1037" w:hanging="357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D37FA9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zagadnienia technologii i organizacji procesu budowlanego, w tym technologie cyfrowe w planowaniu i realizacji przedsięwzięcia budowlanego (metodyka BIM), </w:t>
      </w:r>
    </w:p>
    <w:p w14:paraId="3B7171A5" w14:textId="77777777" w:rsidR="00C1206C" w:rsidRPr="00D37FA9" w:rsidRDefault="00C1206C" w:rsidP="00C1206C">
      <w:pPr>
        <w:pStyle w:val="Nagwek2"/>
        <w:keepNext w:val="0"/>
        <w:keepLines w:val="0"/>
        <w:numPr>
          <w:ilvl w:val="1"/>
          <w:numId w:val="8"/>
        </w:numPr>
        <w:spacing w:before="130" w:after="130" w:line="240" w:lineRule="auto"/>
        <w:ind w:left="1037" w:hanging="357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D37FA9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zagadnienia z zakresu architektury i urbanistyki,</w:t>
      </w:r>
    </w:p>
    <w:p w14:paraId="0A2189EE" w14:textId="77777777" w:rsidR="00C1206C" w:rsidRPr="00D37FA9" w:rsidRDefault="00C1206C" w:rsidP="00C1206C">
      <w:pPr>
        <w:pStyle w:val="Nagwek2"/>
        <w:keepNext w:val="0"/>
        <w:keepLines w:val="0"/>
        <w:numPr>
          <w:ilvl w:val="1"/>
          <w:numId w:val="8"/>
        </w:numPr>
        <w:spacing w:before="130" w:after="130" w:line="240" w:lineRule="auto"/>
        <w:ind w:left="1037" w:hanging="357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D37FA9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zagadnienia z zakresu instalacji elektrycznych i sanitarnych, </w:t>
      </w:r>
    </w:p>
    <w:p w14:paraId="43B531C6" w14:textId="77777777" w:rsidR="00C1206C" w:rsidRPr="00D37FA9" w:rsidRDefault="00C1206C" w:rsidP="00C1206C">
      <w:pPr>
        <w:pStyle w:val="Nagwek2"/>
        <w:keepNext w:val="0"/>
        <w:keepLines w:val="0"/>
        <w:numPr>
          <w:ilvl w:val="1"/>
          <w:numId w:val="8"/>
        </w:numPr>
        <w:spacing w:before="130" w:after="130" w:line="240" w:lineRule="auto"/>
        <w:ind w:left="1037" w:hanging="357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D37FA9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zagadnienia projektowania i oceny budynków zgodnie z zasadami fizyki budowli, </w:t>
      </w:r>
    </w:p>
    <w:p w14:paraId="19434941" w14:textId="77777777" w:rsidR="00C1206C" w:rsidRPr="00D37FA9" w:rsidRDefault="00C1206C" w:rsidP="00C1206C">
      <w:pPr>
        <w:pStyle w:val="Nagwek2"/>
        <w:keepNext w:val="0"/>
        <w:keepLines w:val="0"/>
        <w:numPr>
          <w:ilvl w:val="1"/>
          <w:numId w:val="8"/>
        </w:numPr>
        <w:spacing w:before="130" w:after="130" w:line="240" w:lineRule="auto"/>
        <w:ind w:left="1037" w:hanging="357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D37FA9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zasady doboru materiałów i technologii budowlanych,</w:t>
      </w:r>
    </w:p>
    <w:p w14:paraId="455E11AA" w14:textId="77777777" w:rsidR="00C1206C" w:rsidRPr="00D37FA9" w:rsidRDefault="00C1206C" w:rsidP="00C1206C">
      <w:pPr>
        <w:pStyle w:val="Nagwek2"/>
        <w:keepNext w:val="0"/>
        <w:keepLines w:val="0"/>
        <w:numPr>
          <w:ilvl w:val="1"/>
          <w:numId w:val="8"/>
        </w:numPr>
        <w:spacing w:before="130" w:after="130" w:line="240" w:lineRule="auto"/>
        <w:ind w:left="1037" w:hanging="357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D37FA9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zagadnienia wpływu obiektów budowlanych na środowisko w pełnym ich cyklu życia, </w:t>
      </w:r>
    </w:p>
    <w:p w14:paraId="44D8726F" w14:textId="77777777" w:rsidR="00C1206C" w:rsidRPr="00D37FA9" w:rsidRDefault="00C1206C" w:rsidP="00C1206C">
      <w:pPr>
        <w:pStyle w:val="Nagwek2"/>
        <w:keepNext w:val="0"/>
        <w:keepLines w:val="0"/>
        <w:numPr>
          <w:ilvl w:val="1"/>
          <w:numId w:val="8"/>
        </w:numPr>
        <w:spacing w:before="130" w:after="130" w:line="240" w:lineRule="auto"/>
        <w:ind w:left="1037" w:hanging="357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D37FA9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metody zarządzania w budownictwie, w tym kierowania zespołami i firmą budowlaną,</w:t>
      </w:r>
    </w:p>
    <w:p w14:paraId="3EAAF7B2" w14:textId="0AB7CE7F" w:rsidR="00C1206C" w:rsidRPr="00D37FA9" w:rsidRDefault="00C1206C" w:rsidP="00C1206C">
      <w:pPr>
        <w:pStyle w:val="Nagwek2"/>
        <w:keepNext w:val="0"/>
        <w:keepLines w:val="0"/>
        <w:numPr>
          <w:ilvl w:val="1"/>
          <w:numId w:val="8"/>
        </w:numPr>
        <w:spacing w:before="130" w:after="130" w:line="240" w:lineRule="auto"/>
        <w:ind w:left="1037" w:hanging="357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D37FA9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zasady i metody oceny stanu technicznego istniejących obiektów budow</w:t>
      </w:r>
      <w:r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lanych</w:t>
      </w:r>
      <w:r w:rsidRPr="00D37FA9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,</w:t>
      </w:r>
    </w:p>
    <w:p w14:paraId="3FED4CAB" w14:textId="66331B0D" w:rsidR="00C1206C" w:rsidRDefault="00C1206C" w:rsidP="00C1206C">
      <w:pPr>
        <w:pStyle w:val="Nagwek2"/>
        <w:keepNext w:val="0"/>
        <w:keepLines w:val="0"/>
        <w:numPr>
          <w:ilvl w:val="1"/>
          <w:numId w:val="8"/>
        </w:numPr>
        <w:spacing w:before="130" w:after="130" w:line="240" w:lineRule="auto"/>
        <w:ind w:left="1037" w:hanging="357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CD1851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zasady </w:t>
      </w:r>
      <w:proofErr w:type="gramStart"/>
      <w:r w:rsidRPr="00CD1851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prowadzenia </w:t>
      </w:r>
      <w:r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 eksperymentów</w:t>
      </w:r>
      <w:proofErr w:type="gramEnd"/>
      <w:r w:rsidRPr="00CD1851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 i badań związanych z budownictwem</w:t>
      </w:r>
      <w:r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,</w:t>
      </w:r>
    </w:p>
    <w:p w14:paraId="0DA31045" w14:textId="40673417" w:rsidR="00C1206C" w:rsidRPr="00A44264" w:rsidRDefault="00C1206C" w:rsidP="00C1206C">
      <w:pPr>
        <w:pStyle w:val="Nagwek2"/>
        <w:keepNext w:val="0"/>
        <w:keepLines w:val="0"/>
        <w:numPr>
          <w:ilvl w:val="1"/>
          <w:numId w:val="8"/>
        </w:numPr>
        <w:spacing w:before="130" w:after="130" w:line="240" w:lineRule="auto"/>
        <w:ind w:left="1037" w:hanging="357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A44264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podst</w:t>
      </w:r>
      <w:r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a</w:t>
      </w:r>
      <w:r w:rsidRPr="00A44264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wowe zas</w:t>
      </w:r>
      <w:r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a</w:t>
      </w:r>
      <w:r w:rsidRPr="00A44264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dy</w:t>
      </w:r>
      <w:r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 tworzenia i rozwoju różnych form indywidualnej przedsiębiorczości.</w:t>
      </w:r>
    </w:p>
    <w:p w14:paraId="65B9F954" w14:textId="77777777" w:rsidR="00C1206C" w:rsidRPr="00D37FA9" w:rsidRDefault="00C1206C" w:rsidP="00C1206C">
      <w:pPr>
        <w:pStyle w:val="lista1"/>
        <w:ind w:left="360"/>
        <w:rPr>
          <w:rStyle w:val="text-justify"/>
          <w:b/>
        </w:rPr>
      </w:pPr>
      <w:r w:rsidRPr="00D37FA9">
        <w:rPr>
          <w:rFonts w:eastAsia="Helvetica"/>
          <w:b/>
        </w:rPr>
        <w:t>W zakresie umiejętności absolwent potrafi</w:t>
      </w:r>
      <w:r w:rsidRPr="00D37FA9">
        <w:rPr>
          <w:rStyle w:val="text-justify"/>
          <w:b/>
        </w:rPr>
        <w:t xml:space="preserve">: </w:t>
      </w:r>
    </w:p>
    <w:p w14:paraId="2A9F09FF" w14:textId="77777777" w:rsidR="00C1206C" w:rsidRPr="00EE254B" w:rsidRDefault="00C1206C" w:rsidP="00C1206C">
      <w:pPr>
        <w:pStyle w:val="Nagwek2"/>
        <w:keepNext w:val="0"/>
        <w:keepLines w:val="0"/>
        <w:numPr>
          <w:ilvl w:val="0"/>
          <w:numId w:val="9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EE254B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stosować zdobytą wiedzę i poznane metody do rozwiązywania prostych zagadnień inżynierskich z zakresu budownictwa,</w:t>
      </w:r>
    </w:p>
    <w:p w14:paraId="324F467E" w14:textId="77777777" w:rsidR="00C1206C" w:rsidRPr="00EE254B" w:rsidRDefault="00C1206C" w:rsidP="00C1206C">
      <w:pPr>
        <w:pStyle w:val="Nagwek2"/>
        <w:keepNext w:val="0"/>
        <w:keepLines w:val="0"/>
        <w:numPr>
          <w:ilvl w:val="0"/>
          <w:numId w:val="9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EE254B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formułować i rozwiązywać proste problemy z zakresu budownictwa przez dobór oraz stosowanie właściwych metod i narzędzi, a także twórczo interpretować i prezentować uzyskane efekty,  </w:t>
      </w:r>
    </w:p>
    <w:p w14:paraId="265014DC" w14:textId="77777777" w:rsidR="00C1206C" w:rsidRDefault="00C1206C" w:rsidP="00C1206C">
      <w:pPr>
        <w:pStyle w:val="Nagwek2"/>
        <w:keepNext w:val="0"/>
        <w:keepLines w:val="0"/>
        <w:numPr>
          <w:ilvl w:val="0"/>
          <w:numId w:val="9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planować i przeprowadzać eksperymenty, pomiary i symulacje komputerowe</w:t>
      </w:r>
    </w:p>
    <w:p w14:paraId="693D0187" w14:textId="77777777" w:rsidR="00C1206C" w:rsidRPr="00EE254B" w:rsidRDefault="00C1206C" w:rsidP="00C1206C">
      <w:pPr>
        <w:pStyle w:val="Nagwek2"/>
        <w:keepNext w:val="0"/>
        <w:keepLines w:val="0"/>
        <w:numPr>
          <w:ilvl w:val="0"/>
          <w:numId w:val="9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EE254B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rozwiązywać proste problemy z zakresu projektowania konstrukcyjnego oraz projektowania technologii i organizacji budowy,</w:t>
      </w:r>
    </w:p>
    <w:p w14:paraId="64708E6E" w14:textId="71C2EF15" w:rsidR="00C1206C" w:rsidRPr="00EE254B" w:rsidRDefault="00C1206C" w:rsidP="00C1206C">
      <w:pPr>
        <w:pStyle w:val="Nagwek2"/>
        <w:keepNext w:val="0"/>
        <w:keepLines w:val="0"/>
        <w:numPr>
          <w:ilvl w:val="0"/>
          <w:numId w:val="9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EE254B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dokonywać oceny technicznej obiektów budow</w:t>
      </w:r>
      <w:r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lanych</w:t>
      </w:r>
      <w:r w:rsidRPr="00EE254B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 oraz krytycznie analizować istniejące rozwiązania techniczne,</w:t>
      </w:r>
    </w:p>
    <w:p w14:paraId="4D14EB80" w14:textId="77777777" w:rsidR="00C1206C" w:rsidRPr="00EE254B" w:rsidRDefault="00C1206C" w:rsidP="00C1206C">
      <w:pPr>
        <w:pStyle w:val="Nagwek2"/>
        <w:keepNext w:val="0"/>
        <w:keepLines w:val="0"/>
        <w:numPr>
          <w:ilvl w:val="0"/>
          <w:numId w:val="9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EE254B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lastRenderedPageBreak/>
        <w:t xml:space="preserve">dobierać materiały budowlane, a także uczestniczyć w badaniach i ocenie wyrobów budowlanych, </w:t>
      </w:r>
    </w:p>
    <w:p w14:paraId="369B69AA" w14:textId="77777777" w:rsidR="00C1206C" w:rsidRPr="00EE254B" w:rsidRDefault="00C1206C" w:rsidP="00C1206C">
      <w:pPr>
        <w:pStyle w:val="Nagwek2"/>
        <w:keepNext w:val="0"/>
        <w:keepLines w:val="0"/>
        <w:numPr>
          <w:ilvl w:val="0"/>
          <w:numId w:val="9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EE254B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zarządzać procesem budowlanym i kierować zespołami ludzi,</w:t>
      </w:r>
    </w:p>
    <w:p w14:paraId="03316246" w14:textId="77777777" w:rsidR="00C1206C" w:rsidRPr="00EE254B" w:rsidRDefault="00C1206C" w:rsidP="00C1206C">
      <w:pPr>
        <w:pStyle w:val="Nagwek2"/>
        <w:keepNext w:val="0"/>
        <w:keepLines w:val="0"/>
        <w:numPr>
          <w:ilvl w:val="0"/>
          <w:numId w:val="9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EE254B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dbać o podnoszenie kwalifikacji i uzupełnianie wiedzy, uczyć się przez całe życie.</w:t>
      </w:r>
    </w:p>
    <w:p w14:paraId="1893BDCC" w14:textId="77777777" w:rsidR="00C1206C" w:rsidRPr="00D37FA9" w:rsidRDefault="00C1206C" w:rsidP="00C1206C">
      <w:pPr>
        <w:pStyle w:val="lista1"/>
        <w:ind w:left="360"/>
        <w:rPr>
          <w:rStyle w:val="text-justify"/>
          <w:b/>
        </w:rPr>
      </w:pPr>
      <w:r w:rsidRPr="00D37FA9">
        <w:rPr>
          <w:rStyle w:val="text-justify"/>
          <w:b/>
        </w:rPr>
        <w:t>W zakresie kompetencji absolwent gotów jest do:</w:t>
      </w:r>
    </w:p>
    <w:p w14:paraId="76E4EE96" w14:textId="77777777" w:rsidR="00C1206C" w:rsidRPr="00E83585" w:rsidRDefault="00C1206C" w:rsidP="00C1206C">
      <w:pPr>
        <w:pStyle w:val="Nagwek2"/>
        <w:keepNext w:val="0"/>
        <w:keepLines w:val="0"/>
        <w:numPr>
          <w:ilvl w:val="0"/>
          <w:numId w:val="11"/>
        </w:numPr>
        <w:spacing w:before="130" w:after="130" w:line="240" w:lineRule="auto"/>
        <w:ind w:left="993" w:hanging="284"/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E83585"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uznawania znaczenia wiedzy w rozwiązywaniu problemów poznawczych i praktycznych, </w:t>
      </w:r>
    </w:p>
    <w:p w14:paraId="47A1D92B" w14:textId="77777777" w:rsidR="00C1206C" w:rsidRPr="00E83585" w:rsidRDefault="00C1206C" w:rsidP="00C1206C">
      <w:pPr>
        <w:pStyle w:val="Nagwek2"/>
        <w:keepNext w:val="0"/>
        <w:keepLines w:val="0"/>
        <w:numPr>
          <w:ilvl w:val="0"/>
          <w:numId w:val="11"/>
        </w:numPr>
        <w:spacing w:before="130" w:after="130" w:line="240" w:lineRule="auto"/>
        <w:ind w:left="993" w:hanging="284"/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E83585"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poszanowania różnorodności poglądów i kultur,</w:t>
      </w:r>
    </w:p>
    <w:p w14:paraId="27151705" w14:textId="77777777" w:rsidR="00C1206C" w:rsidRPr="00E83585" w:rsidRDefault="00C1206C" w:rsidP="00C1206C">
      <w:pPr>
        <w:pStyle w:val="Nagwek2"/>
        <w:keepNext w:val="0"/>
        <w:keepLines w:val="0"/>
        <w:numPr>
          <w:ilvl w:val="0"/>
          <w:numId w:val="11"/>
        </w:numPr>
        <w:spacing w:before="130" w:after="130" w:line="240" w:lineRule="auto"/>
        <w:ind w:left="993" w:hanging="284"/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E83585"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przestrzegania zasad etyki zawodowej i brania odpowiedzialności za podejmowane działania.</w:t>
      </w:r>
    </w:p>
    <w:p w14:paraId="6F20F0D5" w14:textId="77777777" w:rsidR="00C1206C" w:rsidRPr="0011500F" w:rsidRDefault="00C1206C" w:rsidP="00C1206C">
      <w:pPr>
        <w:pStyle w:val="lista1"/>
        <w:ind w:left="360"/>
        <w:rPr>
          <w:b/>
        </w:rPr>
      </w:pPr>
    </w:p>
    <w:p w14:paraId="5DC4094C" w14:textId="77777777" w:rsidR="00C1206C" w:rsidRPr="0011500F" w:rsidRDefault="00C1206C" w:rsidP="00C1206C">
      <w:pPr>
        <w:pStyle w:val="lista1"/>
        <w:ind w:left="360"/>
        <w:rPr>
          <w:b/>
        </w:rPr>
      </w:pPr>
      <w:r w:rsidRPr="0011500F">
        <w:rPr>
          <w:b/>
        </w:rPr>
        <w:t>1.2 Studia o profilu praktycznym</w:t>
      </w:r>
    </w:p>
    <w:p w14:paraId="44A5946E" w14:textId="77777777" w:rsidR="00C1206C" w:rsidRPr="0011500F" w:rsidRDefault="00C1206C" w:rsidP="009E4479">
      <w:pPr>
        <w:pStyle w:val="lista1"/>
        <w:numPr>
          <w:ilvl w:val="0"/>
          <w:numId w:val="38"/>
        </w:numPr>
        <w:rPr>
          <w:rStyle w:val="text-justify"/>
        </w:rPr>
      </w:pPr>
      <w:r w:rsidRPr="0011500F">
        <w:t xml:space="preserve">Studia pozwalają na uzyskanie wiedzy z zakresu budownictwa oraz nabycie umiejętności i kompetencji społecznych niezbędnych do wykonywania zawodu inżyniera budownictwa </w:t>
      </w:r>
      <w:r w:rsidRPr="0011500F">
        <w:rPr>
          <w:rStyle w:val="text-justify"/>
        </w:rPr>
        <w:t>w: przedsiębiorstwach wykonawczych, biurach projektowych, instytucjach samorządowych i administracji państwowej oraz instytucjach doradztwa technicznego z zakresu szeroko rozumianego budownictwa. Po odbyciu wymaganej Ustawą Prawo Budowlane praktyki zawodowej, absolwent może ubiegać się o uprawnienia budowlane do projektowania i kierowania robotami budowlanymi w zakresie przewidzianym ustawą Prawo Budowlane w specjalności konstrukcyjno-budowanej, drogowej, kolejowej, mostowej, hydrotechnicznej lub wyburzeniowej.</w:t>
      </w:r>
    </w:p>
    <w:p w14:paraId="1F3C286A" w14:textId="77777777" w:rsidR="00C1206C" w:rsidRPr="0011500F" w:rsidRDefault="00C1206C" w:rsidP="009E4479">
      <w:pPr>
        <w:pStyle w:val="lista1"/>
        <w:numPr>
          <w:ilvl w:val="0"/>
          <w:numId w:val="38"/>
        </w:numPr>
      </w:pPr>
      <w:r w:rsidRPr="0011500F">
        <w:rPr>
          <w:rStyle w:val="text-justify"/>
        </w:rPr>
        <w:t>Absolwent jest także przygotowany do uczestniczenia w pomiarach i badaniach związanych z kierunkiem budownictwo oraz podjęcia kształcenia na studiach drugiego stopnia.</w:t>
      </w:r>
    </w:p>
    <w:p w14:paraId="61E725ED" w14:textId="77777777" w:rsidR="00C1206C" w:rsidRPr="0011500F" w:rsidRDefault="00C1206C" w:rsidP="00C1206C">
      <w:pPr>
        <w:pStyle w:val="lista1"/>
        <w:ind w:left="360"/>
        <w:rPr>
          <w:rFonts w:eastAsia="Helvetica"/>
          <w:b/>
        </w:rPr>
      </w:pPr>
      <w:r w:rsidRPr="0011500F">
        <w:rPr>
          <w:rFonts w:eastAsia="Helvetica"/>
          <w:b/>
        </w:rPr>
        <w:t xml:space="preserve">W zakresie wiedzy absolwent zna i rozumie: </w:t>
      </w:r>
    </w:p>
    <w:p w14:paraId="7BA6D082" w14:textId="77777777" w:rsidR="00C1206C" w:rsidRPr="0011500F" w:rsidRDefault="00C1206C" w:rsidP="00C1206C">
      <w:pPr>
        <w:pStyle w:val="lista2"/>
        <w:numPr>
          <w:ilvl w:val="1"/>
          <w:numId w:val="31"/>
        </w:numPr>
        <w:rPr>
          <w:rStyle w:val="text-justify"/>
          <w:lang w:val="pl-PL"/>
        </w:rPr>
      </w:pPr>
      <w:r w:rsidRPr="0011500F">
        <w:rPr>
          <w:rStyle w:val="text-justify"/>
          <w:lang w:val="pl-PL"/>
        </w:rPr>
        <w:t xml:space="preserve">zagadnienia matematyki, fizyki, chemii, geometrii wykreślnej, informatyki, mechaniki, geologii pozwalające na podejmowanie i rozwiązywanie problemów inżynierskich, </w:t>
      </w:r>
    </w:p>
    <w:p w14:paraId="4999FC25" w14:textId="45C28040" w:rsidR="00C1206C" w:rsidRPr="0011500F" w:rsidRDefault="00C1206C" w:rsidP="00C1206C">
      <w:pPr>
        <w:pStyle w:val="lista2"/>
        <w:numPr>
          <w:ilvl w:val="1"/>
          <w:numId w:val="31"/>
        </w:numPr>
        <w:rPr>
          <w:rStyle w:val="text-justify"/>
          <w:lang w:val="pl-PL"/>
        </w:rPr>
      </w:pPr>
      <w:r w:rsidRPr="0011500F">
        <w:rPr>
          <w:rStyle w:val="text-justify"/>
          <w:lang w:val="pl-PL"/>
        </w:rPr>
        <w:t xml:space="preserve">zagadnienia związane z projektowaniem prostych konstrukcji obiektów budowlanych (m. in.: elementów </w:t>
      </w:r>
      <w:proofErr w:type="gramStart"/>
      <w:r w:rsidRPr="0011500F">
        <w:rPr>
          <w:rStyle w:val="text-justify"/>
          <w:lang w:val="pl-PL"/>
        </w:rPr>
        <w:t>konstrukcyjnych  budynków</w:t>
      </w:r>
      <w:proofErr w:type="gramEnd"/>
      <w:r w:rsidRPr="0011500F">
        <w:rPr>
          <w:rStyle w:val="text-justify"/>
          <w:lang w:val="pl-PL"/>
        </w:rPr>
        <w:t>, dróg, dróg kolejowych, mostów, tuneli, konstrukcji hydro- i geotechnicznych),</w:t>
      </w:r>
    </w:p>
    <w:p w14:paraId="336AE717" w14:textId="77777777" w:rsidR="00C1206C" w:rsidRPr="0011500F" w:rsidRDefault="00C1206C" w:rsidP="00C1206C">
      <w:pPr>
        <w:pStyle w:val="lista2"/>
        <w:numPr>
          <w:ilvl w:val="1"/>
          <w:numId w:val="31"/>
        </w:numPr>
        <w:rPr>
          <w:rStyle w:val="text-justify"/>
          <w:lang w:val="pl-PL"/>
        </w:rPr>
      </w:pPr>
      <w:r w:rsidRPr="0011500F">
        <w:rPr>
          <w:rStyle w:val="text-justify"/>
          <w:lang w:val="pl-PL"/>
        </w:rPr>
        <w:t xml:space="preserve">zagadnienia technologii i organizacji procesu budowlanego, w tym technologie cyfrowe w planowaniu i realizacji przedsięwzięcia budowlanego (metodyka BIM), </w:t>
      </w:r>
    </w:p>
    <w:p w14:paraId="27303A6B" w14:textId="77777777" w:rsidR="00C1206C" w:rsidRPr="0011500F" w:rsidRDefault="00C1206C" w:rsidP="00C1206C">
      <w:pPr>
        <w:pStyle w:val="lista2"/>
        <w:numPr>
          <w:ilvl w:val="1"/>
          <w:numId w:val="31"/>
        </w:numPr>
        <w:rPr>
          <w:rStyle w:val="text-justify"/>
          <w:lang w:val="pl-PL"/>
        </w:rPr>
      </w:pPr>
      <w:r w:rsidRPr="0011500F">
        <w:rPr>
          <w:rStyle w:val="text-justify"/>
          <w:lang w:val="pl-PL"/>
        </w:rPr>
        <w:t>zagadnienia z zakresu architektury i urbanistyki,</w:t>
      </w:r>
    </w:p>
    <w:p w14:paraId="003DE547" w14:textId="77777777" w:rsidR="00C1206C" w:rsidRPr="0011500F" w:rsidRDefault="00C1206C" w:rsidP="00C1206C">
      <w:pPr>
        <w:pStyle w:val="lista2"/>
        <w:numPr>
          <w:ilvl w:val="1"/>
          <w:numId w:val="31"/>
        </w:numPr>
        <w:rPr>
          <w:rStyle w:val="text-justify"/>
          <w:lang w:val="pl-PL"/>
        </w:rPr>
      </w:pPr>
      <w:r w:rsidRPr="0011500F">
        <w:rPr>
          <w:rStyle w:val="text-justify"/>
          <w:lang w:val="pl-PL"/>
        </w:rPr>
        <w:t xml:space="preserve">zagadnienia z zakresu instalacji elektrycznych i sanitarnych, </w:t>
      </w:r>
    </w:p>
    <w:p w14:paraId="6191966E" w14:textId="77777777" w:rsidR="00C1206C" w:rsidRPr="0011500F" w:rsidRDefault="00C1206C" w:rsidP="00C1206C">
      <w:pPr>
        <w:pStyle w:val="lista2"/>
        <w:numPr>
          <w:ilvl w:val="1"/>
          <w:numId w:val="31"/>
        </w:numPr>
        <w:rPr>
          <w:rStyle w:val="text-justify"/>
          <w:lang w:val="pl-PL"/>
        </w:rPr>
      </w:pPr>
      <w:r w:rsidRPr="0011500F">
        <w:rPr>
          <w:rStyle w:val="text-justify"/>
          <w:lang w:val="pl-PL"/>
        </w:rPr>
        <w:t xml:space="preserve">zagadnienia projektowania i oceny budynków zgodnie z zasadami fizyki budowli, </w:t>
      </w:r>
    </w:p>
    <w:p w14:paraId="2944D84D" w14:textId="77777777" w:rsidR="00C1206C" w:rsidRPr="0011500F" w:rsidRDefault="00C1206C" w:rsidP="00C1206C">
      <w:pPr>
        <w:pStyle w:val="lista2"/>
        <w:numPr>
          <w:ilvl w:val="1"/>
          <w:numId w:val="31"/>
        </w:numPr>
        <w:rPr>
          <w:rStyle w:val="text-justify"/>
          <w:lang w:val="pl-PL"/>
        </w:rPr>
      </w:pPr>
      <w:r w:rsidRPr="0011500F">
        <w:rPr>
          <w:rStyle w:val="text-justify"/>
          <w:lang w:val="pl-PL"/>
        </w:rPr>
        <w:t>zasady doboru materiałów i technologii budowlanych,</w:t>
      </w:r>
    </w:p>
    <w:p w14:paraId="512AB7C5" w14:textId="77777777" w:rsidR="00C1206C" w:rsidRPr="0011500F" w:rsidRDefault="00C1206C" w:rsidP="00C1206C">
      <w:pPr>
        <w:pStyle w:val="lista2"/>
        <w:numPr>
          <w:ilvl w:val="1"/>
          <w:numId w:val="31"/>
        </w:numPr>
        <w:rPr>
          <w:rStyle w:val="text-justify"/>
          <w:lang w:val="pl-PL"/>
        </w:rPr>
      </w:pPr>
      <w:r w:rsidRPr="0011500F">
        <w:rPr>
          <w:rStyle w:val="text-justify"/>
          <w:lang w:val="pl-PL"/>
        </w:rPr>
        <w:t xml:space="preserve">zagadnienia wpływu obiektów budowlanych na środowisko w pełnym ich cyklu życia, </w:t>
      </w:r>
    </w:p>
    <w:p w14:paraId="6ED8EA70" w14:textId="77777777" w:rsidR="00C1206C" w:rsidRPr="0011500F" w:rsidRDefault="00C1206C" w:rsidP="00C1206C">
      <w:pPr>
        <w:pStyle w:val="lista2"/>
        <w:numPr>
          <w:ilvl w:val="1"/>
          <w:numId w:val="31"/>
        </w:numPr>
        <w:rPr>
          <w:rStyle w:val="text-justify"/>
          <w:lang w:val="pl-PL"/>
        </w:rPr>
      </w:pPr>
      <w:r w:rsidRPr="0011500F">
        <w:rPr>
          <w:rStyle w:val="text-justify"/>
          <w:lang w:val="pl-PL"/>
        </w:rPr>
        <w:t>metody zarządzania w budownictwie, w tym kierowania zespołami i firmą budowlaną,</w:t>
      </w:r>
    </w:p>
    <w:p w14:paraId="12A6BDC8" w14:textId="0056C24F" w:rsidR="00C1206C" w:rsidRPr="0011500F" w:rsidRDefault="00C1206C" w:rsidP="00C1206C">
      <w:pPr>
        <w:pStyle w:val="lista2"/>
        <w:numPr>
          <w:ilvl w:val="1"/>
          <w:numId w:val="31"/>
        </w:numPr>
        <w:rPr>
          <w:rStyle w:val="text-justify"/>
          <w:lang w:val="pl-PL"/>
        </w:rPr>
      </w:pPr>
      <w:r w:rsidRPr="0011500F">
        <w:rPr>
          <w:rStyle w:val="text-justify"/>
          <w:lang w:val="pl-PL"/>
        </w:rPr>
        <w:t>zasady i metody oceny stanu technicznego istniejących obiektów budowlanych,</w:t>
      </w:r>
    </w:p>
    <w:p w14:paraId="21CB5522" w14:textId="77777777" w:rsidR="00C1206C" w:rsidRPr="0011500F" w:rsidRDefault="00C1206C" w:rsidP="00C1206C">
      <w:pPr>
        <w:pStyle w:val="lista2"/>
        <w:numPr>
          <w:ilvl w:val="1"/>
          <w:numId w:val="31"/>
        </w:numPr>
        <w:rPr>
          <w:rStyle w:val="text-justify"/>
          <w:b/>
          <w:lang w:val="pl-PL"/>
        </w:rPr>
      </w:pPr>
      <w:r w:rsidRPr="0011500F">
        <w:rPr>
          <w:rStyle w:val="text-justify"/>
          <w:lang w:val="pl-PL"/>
        </w:rPr>
        <w:t xml:space="preserve">zasady </w:t>
      </w:r>
      <w:proofErr w:type="gramStart"/>
      <w:r w:rsidRPr="0011500F">
        <w:rPr>
          <w:rStyle w:val="text-justify"/>
          <w:lang w:val="pl-PL"/>
        </w:rPr>
        <w:t>prowadzenia  pomiarów</w:t>
      </w:r>
      <w:proofErr w:type="gramEnd"/>
      <w:r w:rsidRPr="0011500F">
        <w:rPr>
          <w:rStyle w:val="text-justify"/>
          <w:lang w:val="pl-PL"/>
        </w:rPr>
        <w:t xml:space="preserve"> i badań związanych z budownictwem, </w:t>
      </w:r>
    </w:p>
    <w:p w14:paraId="108DCB07" w14:textId="77777777" w:rsidR="00C1206C" w:rsidRPr="0011500F" w:rsidRDefault="00C1206C" w:rsidP="00C1206C">
      <w:pPr>
        <w:pStyle w:val="Nagwek2"/>
        <w:keepNext w:val="0"/>
        <w:keepLines w:val="0"/>
        <w:numPr>
          <w:ilvl w:val="1"/>
          <w:numId w:val="31"/>
        </w:numPr>
        <w:spacing w:before="130" w:after="130" w:line="240" w:lineRule="auto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11500F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podstawowe zasady tworzenia i rozwoju różnych form indywidualnej </w:t>
      </w:r>
      <w:proofErr w:type="gramStart"/>
      <w:r w:rsidRPr="0011500F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przedsiębiorczości .</w:t>
      </w:r>
      <w:proofErr w:type="gramEnd"/>
    </w:p>
    <w:p w14:paraId="2AB27E92" w14:textId="77777777" w:rsidR="00C1206C" w:rsidRPr="0011500F" w:rsidRDefault="00C1206C" w:rsidP="00C1206C">
      <w:pPr>
        <w:pStyle w:val="lista1"/>
        <w:ind w:left="360"/>
        <w:rPr>
          <w:rStyle w:val="text-justify"/>
          <w:b/>
        </w:rPr>
      </w:pPr>
      <w:r w:rsidRPr="0011500F">
        <w:rPr>
          <w:rFonts w:eastAsia="Helvetica"/>
          <w:b/>
        </w:rPr>
        <w:t>W zakresie umiejętności absolwent potrafi</w:t>
      </w:r>
      <w:r w:rsidRPr="0011500F">
        <w:rPr>
          <w:rStyle w:val="text-justify"/>
          <w:b/>
        </w:rPr>
        <w:t xml:space="preserve">: </w:t>
      </w:r>
    </w:p>
    <w:p w14:paraId="1CAE7544" w14:textId="77777777" w:rsidR="00C1206C" w:rsidRPr="0011500F" w:rsidRDefault="00C1206C" w:rsidP="00C1206C">
      <w:pPr>
        <w:pStyle w:val="Nagwek2"/>
        <w:keepNext w:val="0"/>
        <w:keepLines w:val="0"/>
        <w:numPr>
          <w:ilvl w:val="0"/>
          <w:numId w:val="32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11500F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stosować zdobytą wiedzę i poznane metody do rozwiązywania prostych zagadnień inżynierskich z zakresu budownictwa,</w:t>
      </w:r>
    </w:p>
    <w:p w14:paraId="6BD57D74" w14:textId="0F1AF692" w:rsidR="00C1206C" w:rsidRPr="0011500F" w:rsidRDefault="00C1206C" w:rsidP="00E55F95">
      <w:pPr>
        <w:pStyle w:val="Nagwek2"/>
        <w:keepNext w:val="0"/>
        <w:keepLines w:val="0"/>
        <w:numPr>
          <w:ilvl w:val="0"/>
          <w:numId w:val="32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11500F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formułować i rozwiązywać proste problemy z zakresu budownictwa przez dobór oraz stosowanie właściwych metod i narzędzi,</w:t>
      </w:r>
    </w:p>
    <w:p w14:paraId="783ABD7A" w14:textId="77777777" w:rsidR="00C1206C" w:rsidRPr="0011500F" w:rsidRDefault="00C1206C" w:rsidP="00C1206C">
      <w:pPr>
        <w:pStyle w:val="Nagwek2"/>
        <w:keepNext w:val="0"/>
        <w:keepLines w:val="0"/>
        <w:numPr>
          <w:ilvl w:val="0"/>
          <w:numId w:val="32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11500F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planować i przeprowadzać eksperymenty, pomiary i symulacje komputerowe,</w:t>
      </w:r>
    </w:p>
    <w:p w14:paraId="0083F8B8" w14:textId="77777777" w:rsidR="00C1206C" w:rsidRPr="0011500F" w:rsidRDefault="00C1206C" w:rsidP="00C1206C">
      <w:pPr>
        <w:pStyle w:val="Nagwek2"/>
        <w:keepNext w:val="0"/>
        <w:keepLines w:val="0"/>
        <w:numPr>
          <w:ilvl w:val="0"/>
          <w:numId w:val="32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11500F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rozwiązywać proste problemy z zakresu projektowania konstrukcyjnego oraz projektowania technologii i organizacji budowy,</w:t>
      </w:r>
    </w:p>
    <w:p w14:paraId="61E96702" w14:textId="77777777" w:rsidR="00C1206C" w:rsidRPr="0011500F" w:rsidRDefault="00C1206C" w:rsidP="00C1206C">
      <w:pPr>
        <w:pStyle w:val="Nagwek2"/>
        <w:keepNext w:val="0"/>
        <w:keepLines w:val="0"/>
        <w:numPr>
          <w:ilvl w:val="0"/>
          <w:numId w:val="32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11500F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lastRenderedPageBreak/>
        <w:t xml:space="preserve">wykorzystywać doświadczenie zdobyte w czasie praktyk zawodowych związane z utrzymaniem obiektów budowlanych, </w:t>
      </w:r>
    </w:p>
    <w:p w14:paraId="5221B276" w14:textId="4B6568AC" w:rsidR="00C1206C" w:rsidRPr="0011500F" w:rsidRDefault="00C1206C" w:rsidP="0011500F">
      <w:pPr>
        <w:pStyle w:val="Nagwek2"/>
        <w:keepNext w:val="0"/>
        <w:keepLines w:val="0"/>
        <w:numPr>
          <w:ilvl w:val="0"/>
          <w:numId w:val="32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11500F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dokonywać oceny technicznej obiektów budowlanych oraz krytycznie analizować istniejące rozwiązania techniczne,</w:t>
      </w:r>
    </w:p>
    <w:p w14:paraId="71C82C09" w14:textId="77777777" w:rsidR="00C1206C" w:rsidRPr="0011500F" w:rsidRDefault="00C1206C" w:rsidP="00C1206C">
      <w:pPr>
        <w:pStyle w:val="Nagwek2"/>
        <w:keepNext w:val="0"/>
        <w:keepLines w:val="0"/>
        <w:numPr>
          <w:ilvl w:val="0"/>
          <w:numId w:val="32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11500F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dobierać materiały budowlane, a także uczestniczyć w badaniach i ocenie wyrobów budowlanych, </w:t>
      </w:r>
    </w:p>
    <w:p w14:paraId="274E46F0" w14:textId="77777777" w:rsidR="00C1206C" w:rsidRPr="0011500F" w:rsidRDefault="00C1206C" w:rsidP="00C1206C">
      <w:pPr>
        <w:pStyle w:val="Nagwek2"/>
        <w:keepNext w:val="0"/>
        <w:keepLines w:val="0"/>
        <w:numPr>
          <w:ilvl w:val="0"/>
          <w:numId w:val="32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11500F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zarządzać procesem budowlanym i kierować zespołami ludzi,</w:t>
      </w:r>
    </w:p>
    <w:p w14:paraId="01042DCC" w14:textId="77777777" w:rsidR="00C1206C" w:rsidRPr="0011500F" w:rsidRDefault="00C1206C" w:rsidP="00C1206C">
      <w:pPr>
        <w:pStyle w:val="Nagwek2"/>
        <w:keepNext w:val="0"/>
        <w:keepLines w:val="0"/>
        <w:numPr>
          <w:ilvl w:val="0"/>
          <w:numId w:val="32"/>
        </w:numPr>
        <w:spacing w:before="130" w:after="130" w:line="240" w:lineRule="auto"/>
        <w:ind w:left="993" w:hanging="284"/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11500F">
        <w:rPr>
          <w:rStyle w:val="text-justify"/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dbać o podnoszenie kwalifikacji i uzupełnianie wiedzy, uczyć się przez całe życie.</w:t>
      </w:r>
    </w:p>
    <w:p w14:paraId="185D9EF6" w14:textId="77777777" w:rsidR="00C1206C" w:rsidRPr="0011500F" w:rsidRDefault="00C1206C" w:rsidP="00C1206C">
      <w:pPr>
        <w:pStyle w:val="lista1"/>
        <w:ind w:left="360"/>
        <w:rPr>
          <w:rStyle w:val="text-justify"/>
          <w:b/>
        </w:rPr>
      </w:pPr>
      <w:r w:rsidRPr="0011500F">
        <w:rPr>
          <w:rStyle w:val="text-justify"/>
          <w:b/>
        </w:rPr>
        <w:t>W zakresie kompetencji absolwent gotów jest do:</w:t>
      </w:r>
    </w:p>
    <w:p w14:paraId="5AA81184" w14:textId="77777777" w:rsidR="00C1206C" w:rsidRPr="0011500F" w:rsidRDefault="00C1206C" w:rsidP="00C1206C">
      <w:pPr>
        <w:pStyle w:val="Nagwek2"/>
        <w:keepNext w:val="0"/>
        <w:keepLines w:val="0"/>
        <w:numPr>
          <w:ilvl w:val="0"/>
          <w:numId w:val="33"/>
        </w:numPr>
        <w:spacing w:before="130" w:after="130" w:line="240" w:lineRule="auto"/>
        <w:ind w:left="993" w:hanging="283"/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11500F"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uznawania znaczenia wiedzy w rozwiązywaniu problemów poznawczych i praktycznych, </w:t>
      </w:r>
    </w:p>
    <w:p w14:paraId="7CB4EB99" w14:textId="77777777" w:rsidR="00C1206C" w:rsidRPr="0011500F" w:rsidRDefault="00C1206C" w:rsidP="00C1206C">
      <w:pPr>
        <w:pStyle w:val="Nagwek2"/>
        <w:keepNext w:val="0"/>
        <w:keepLines w:val="0"/>
        <w:numPr>
          <w:ilvl w:val="0"/>
          <w:numId w:val="33"/>
        </w:numPr>
        <w:spacing w:before="130" w:after="130" w:line="240" w:lineRule="auto"/>
        <w:ind w:left="993" w:hanging="284"/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11500F"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poszanowania różnorodności poglądów i kultur,</w:t>
      </w:r>
    </w:p>
    <w:p w14:paraId="43BF51A8" w14:textId="77777777" w:rsidR="00C1206C" w:rsidRPr="0011500F" w:rsidRDefault="00C1206C" w:rsidP="00C1206C">
      <w:pPr>
        <w:pStyle w:val="Nagwek2"/>
        <w:keepNext w:val="0"/>
        <w:keepLines w:val="0"/>
        <w:numPr>
          <w:ilvl w:val="0"/>
          <w:numId w:val="33"/>
        </w:numPr>
        <w:spacing w:before="130" w:after="130" w:line="240" w:lineRule="auto"/>
        <w:ind w:left="993" w:hanging="284"/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11500F"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przestrzegania zasad etyki zawodowej i brania odpowiedzialności za podejmowane działania.</w:t>
      </w:r>
    </w:p>
    <w:p w14:paraId="1DAC644A" w14:textId="77777777" w:rsidR="00C1206C" w:rsidRPr="0011500F" w:rsidRDefault="00C1206C" w:rsidP="00C1206C">
      <w:pPr>
        <w:rPr>
          <w:color w:val="00B050"/>
        </w:rPr>
      </w:pPr>
    </w:p>
    <w:p w14:paraId="79901E95" w14:textId="77777777" w:rsidR="00C1206C" w:rsidRPr="0011500F" w:rsidRDefault="00C1206C" w:rsidP="00C1206C">
      <w:pPr>
        <w:pStyle w:val="Nagwek2"/>
        <w:keepNext w:val="0"/>
        <w:keepLines w:val="0"/>
        <w:numPr>
          <w:ilvl w:val="0"/>
          <w:numId w:val="5"/>
        </w:numPr>
        <w:spacing w:before="130" w:after="130" w:line="240" w:lineRule="auto"/>
        <w:ind w:right="-1"/>
        <w:rPr>
          <w:rFonts w:asciiTheme="minorHAnsi" w:hAnsiTheme="minorHAnsi" w:cstheme="minorHAnsi"/>
          <w:bCs/>
          <w:color w:val="00B050"/>
          <w:sz w:val="18"/>
          <w:szCs w:val="18"/>
          <w:lang w:val="pl-PL"/>
        </w:rPr>
      </w:pPr>
      <w:r w:rsidRPr="0011500F">
        <w:rPr>
          <w:rFonts w:asciiTheme="minorHAnsi" w:hAnsiTheme="minorHAnsi" w:cstheme="minorHAnsi"/>
          <w:bCs/>
          <w:color w:val="00B050"/>
          <w:sz w:val="18"/>
          <w:szCs w:val="18"/>
          <w:lang w:val="pl-PL"/>
        </w:rPr>
        <w:t>SZCZEGÓŁOWE EFEKTY UCZENIA SIĘ</w:t>
      </w:r>
    </w:p>
    <w:p w14:paraId="28F220B5" w14:textId="77777777" w:rsidR="00C1206C" w:rsidRPr="0011500F" w:rsidRDefault="00C1206C" w:rsidP="00C1206C">
      <w:pPr>
        <w:pStyle w:val="lista1"/>
        <w:numPr>
          <w:ilvl w:val="1"/>
          <w:numId w:val="5"/>
        </w:numPr>
        <w:rPr>
          <w:b/>
        </w:rPr>
      </w:pPr>
      <w:r w:rsidRPr="0011500F">
        <w:rPr>
          <w:b/>
        </w:rPr>
        <w:t xml:space="preserve">Studia o profilu </w:t>
      </w:r>
      <w:proofErr w:type="spellStart"/>
      <w:r w:rsidRPr="0011500F">
        <w:rPr>
          <w:b/>
        </w:rPr>
        <w:t>ogólnoakademickim</w:t>
      </w:r>
      <w:proofErr w:type="spellEnd"/>
    </w:p>
    <w:p w14:paraId="6BDD8CDA" w14:textId="77777777" w:rsidR="00C1206C" w:rsidRPr="0011500F" w:rsidRDefault="00C1206C" w:rsidP="009E4479">
      <w:pPr>
        <w:pStyle w:val="lista1"/>
        <w:numPr>
          <w:ilvl w:val="0"/>
          <w:numId w:val="39"/>
        </w:numPr>
        <w:rPr>
          <w:b/>
          <w:bCs/>
        </w:rPr>
      </w:pPr>
      <w:r w:rsidRPr="0011500F">
        <w:rPr>
          <w:b/>
          <w:bCs/>
        </w:rPr>
        <w:t>Szczegółowe efekty uczenia się w grupie A</w:t>
      </w:r>
    </w:p>
    <w:tbl>
      <w:tblPr>
        <w:tblStyle w:val="Tabela-Siatka"/>
        <w:tblW w:w="919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61"/>
        <w:gridCol w:w="7938"/>
      </w:tblGrid>
      <w:tr w:rsidR="00C1206C" w:rsidRPr="0011500F" w14:paraId="191AB91A" w14:textId="77777777" w:rsidTr="00130509">
        <w:tc>
          <w:tcPr>
            <w:tcW w:w="1261" w:type="dxa"/>
            <w:vAlign w:val="center"/>
          </w:tcPr>
          <w:p w14:paraId="2D7183E1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 xml:space="preserve">Symbol efektu </w:t>
            </w:r>
          </w:p>
        </w:tc>
        <w:tc>
          <w:tcPr>
            <w:tcW w:w="7938" w:type="dxa"/>
            <w:vAlign w:val="center"/>
          </w:tcPr>
          <w:p w14:paraId="76DD0BCD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C1206C" w:rsidRPr="0011500F" w14:paraId="4DFFC19D" w14:textId="77777777" w:rsidTr="00130509">
        <w:tc>
          <w:tcPr>
            <w:tcW w:w="1261" w:type="dxa"/>
          </w:tcPr>
          <w:p w14:paraId="313BD73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5FBC185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WIEDZA: ABSOLWENT ZNA I ROZUMIE</w:t>
            </w:r>
          </w:p>
        </w:tc>
      </w:tr>
      <w:tr w:rsidR="00C1206C" w:rsidRPr="0011500F" w14:paraId="50E350E3" w14:textId="77777777" w:rsidTr="00130509">
        <w:tc>
          <w:tcPr>
            <w:tcW w:w="1261" w:type="dxa"/>
          </w:tcPr>
          <w:p w14:paraId="67B37A5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A-W01</w:t>
            </w:r>
          </w:p>
        </w:tc>
        <w:tc>
          <w:tcPr>
            <w:tcW w:w="7938" w:type="dxa"/>
          </w:tcPr>
          <w:p w14:paraId="6B69B21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zaawansowane zagadnienia z matematyki, które stanowią podstawę przedmiotów kierunkowych</w:t>
            </w:r>
          </w:p>
        </w:tc>
      </w:tr>
      <w:tr w:rsidR="00C1206C" w:rsidRPr="0011500F" w14:paraId="2EFE888F" w14:textId="77777777" w:rsidTr="00130509">
        <w:tc>
          <w:tcPr>
            <w:tcW w:w="1261" w:type="dxa"/>
          </w:tcPr>
          <w:p w14:paraId="3BA2F79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A-W02</w:t>
            </w:r>
          </w:p>
        </w:tc>
        <w:tc>
          <w:tcPr>
            <w:tcW w:w="7938" w:type="dxa"/>
          </w:tcPr>
          <w:p w14:paraId="760167F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zagadnienia fizyki i chemii niezbędne do kształcenia na kierunku budownictwo</w:t>
            </w:r>
          </w:p>
        </w:tc>
      </w:tr>
      <w:tr w:rsidR="00C1206C" w:rsidRPr="0011500F" w14:paraId="0106AD82" w14:textId="77777777" w:rsidTr="00130509">
        <w:tc>
          <w:tcPr>
            <w:tcW w:w="1261" w:type="dxa"/>
          </w:tcPr>
          <w:p w14:paraId="75C9AC5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A-W03</w:t>
            </w:r>
          </w:p>
        </w:tc>
        <w:tc>
          <w:tcPr>
            <w:tcW w:w="7938" w:type="dxa"/>
          </w:tcPr>
          <w:p w14:paraId="54E57001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narzędzia informatyczne stosowane w budownictwie </w:t>
            </w:r>
          </w:p>
        </w:tc>
      </w:tr>
      <w:tr w:rsidR="00C1206C" w:rsidRPr="0011500F" w14:paraId="491810EE" w14:textId="77777777" w:rsidTr="00130509">
        <w:tc>
          <w:tcPr>
            <w:tcW w:w="1261" w:type="dxa"/>
          </w:tcPr>
          <w:p w14:paraId="783B113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0D1065A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UMIEJĘTNOŚCI: ABSOLWENT POTRAFI</w:t>
            </w:r>
          </w:p>
        </w:tc>
      </w:tr>
      <w:tr w:rsidR="00C1206C" w:rsidRPr="0011500F" w14:paraId="5FF20731" w14:textId="77777777" w:rsidTr="00130509">
        <w:tc>
          <w:tcPr>
            <w:tcW w:w="1261" w:type="dxa"/>
          </w:tcPr>
          <w:p w14:paraId="3B4E57D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A-U01</w:t>
            </w:r>
          </w:p>
        </w:tc>
        <w:tc>
          <w:tcPr>
            <w:tcW w:w="7938" w:type="dxa"/>
          </w:tcPr>
          <w:p w14:paraId="478BF991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stosować wiedzę z zakresu matematyki do rozwiązywania problemów inżynierskich w budownictwie</w:t>
            </w:r>
          </w:p>
        </w:tc>
      </w:tr>
      <w:tr w:rsidR="00C1206C" w:rsidRPr="0011500F" w14:paraId="6EE4D4E4" w14:textId="77777777" w:rsidTr="00130509">
        <w:tc>
          <w:tcPr>
            <w:tcW w:w="1261" w:type="dxa"/>
          </w:tcPr>
          <w:p w14:paraId="630AC2A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A-U02</w:t>
            </w:r>
          </w:p>
        </w:tc>
        <w:tc>
          <w:tcPr>
            <w:tcW w:w="7938" w:type="dxa"/>
          </w:tcPr>
          <w:p w14:paraId="2ED9A6E8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stosować wiedzę z zakresu fizyki i chemii do rozwiązywania problemów inżynierskich w budownictwie</w:t>
            </w:r>
          </w:p>
        </w:tc>
      </w:tr>
      <w:tr w:rsidR="00C1206C" w:rsidRPr="0011500F" w14:paraId="6C41F158" w14:textId="77777777" w:rsidTr="00130509">
        <w:tc>
          <w:tcPr>
            <w:tcW w:w="1261" w:type="dxa"/>
          </w:tcPr>
          <w:p w14:paraId="5BC81B06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A-U03</w:t>
            </w:r>
          </w:p>
        </w:tc>
        <w:tc>
          <w:tcPr>
            <w:tcW w:w="7938" w:type="dxa"/>
          </w:tcPr>
          <w:p w14:paraId="26C19A1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stosować narzędzia informatyczne wykorzystywane w procesie budowlanym </w:t>
            </w:r>
          </w:p>
        </w:tc>
      </w:tr>
      <w:tr w:rsidR="00C1206C" w:rsidRPr="0011500F" w14:paraId="55047743" w14:textId="77777777" w:rsidTr="00130509">
        <w:tc>
          <w:tcPr>
            <w:tcW w:w="1261" w:type="dxa"/>
          </w:tcPr>
          <w:p w14:paraId="38D4C09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54EE4CC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KOMPETENCJE SPOŁECZNE: ABSOLWENT JEST GOTÓW DO</w:t>
            </w:r>
          </w:p>
        </w:tc>
      </w:tr>
      <w:tr w:rsidR="00C1206C" w:rsidRPr="0011500F" w14:paraId="7E2443CD" w14:textId="77777777" w:rsidTr="00130509">
        <w:tc>
          <w:tcPr>
            <w:tcW w:w="1261" w:type="dxa"/>
          </w:tcPr>
          <w:p w14:paraId="276020A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A-K01</w:t>
            </w:r>
          </w:p>
        </w:tc>
        <w:tc>
          <w:tcPr>
            <w:tcW w:w="7938" w:type="dxa"/>
          </w:tcPr>
          <w:p w14:paraId="2DD276C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uznawania znaczenia wiedzy w rozwiązywaniu problemów praktycznych</w:t>
            </w:r>
          </w:p>
        </w:tc>
      </w:tr>
      <w:tr w:rsidR="00C1206C" w:rsidRPr="0011500F" w14:paraId="6F7FD4B8" w14:textId="77777777" w:rsidTr="00130509">
        <w:trPr>
          <w:trHeight w:val="189"/>
        </w:trPr>
        <w:tc>
          <w:tcPr>
            <w:tcW w:w="1261" w:type="dxa"/>
          </w:tcPr>
          <w:p w14:paraId="504A0B8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A-K02</w:t>
            </w:r>
          </w:p>
        </w:tc>
        <w:tc>
          <w:tcPr>
            <w:tcW w:w="7938" w:type="dxa"/>
          </w:tcPr>
          <w:p w14:paraId="43AA18A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zasięgania opinii ekspertów w przypadku trudności z samodzielnym rozwiązaniem problemu</w:t>
            </w:r>
          </w:p>
        </w:tc>
      </w:tr>
    </w:tbl>
    <w:p w14:paraId="161076D4" w14:textId="77777777" w:rsidR="00C1206C" w:rsidRPr="0011500F" w:rsidRDefault="00C1206C" w:rsidP="00C1206C">
      <w:pPr>
        <w:rPr>
          <w:rFonts w:asciiTheme="minorHAnsi" w:hAnsiTheme="minorHAnsi" w:cstheme="minorHAnsi"/>
          <w:b/>
          <w:bCs/>
          <w:color w:val="00B050"/>
          <w:sz w:val="18"/>
          <w:szCs w:val="18"/>
        </w:rPr>
      </w:pPr>
    </w:p>
    <w:p w14:paraId="10AB70B8" w14:textId="77777777" w:rsidR="00C1206C" w:rsidRPr="0011500F" w:rsidRDefault="00C1206C" w:rsidP="009E4479">
      <w:pPr>
        <w:pStyle w:val="lista1"/>
        <w:numPr>
          <w:ilvl w:val="0"/>
          <w:numId w:val="39"/>
        </w:numPr>
        <w:rPr>
          <w:b/>
          <w:bCs/>
        </w:rPr>
      </w:pPr>
      <w:r w:rsidRPr="0011500F">
        <w:rPr>
          <w:b/>
          <w:bCs/>
        </w:rPr>
        <w:t>Szczegółowe efekty uczenia się w grupie B</w:t>
      </w:r>
    </w:p>
    <w:tbl>
      <w:tblPr>
        <w:tblStyle w:val="Tabela-Siatka"/>
        <w:tblW w:w="919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61"/>
        <w:gridCol w:w="7938"/>
      </w:tblGrid>
      <w:tr w:rsidR="00C1206C" w:rsidRPr="0011500F" w14:paraId="39480308" w14:textId="77777777" w:rsidTr="00130509">
        <w:trPr>
          <w:trHeight w:val="231"/>
        </w:trPr>
        <w:tc>
          <w:tcPr>
            <w:tcW w:w="1261" w:type="dxa"/>
            <w:vAlign w:val="center"/>
          </w:tcPr>
          <w:p w14:paraId="1C10042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 xml:space="preserve">Symbol efektu </w:t>
            </w:r>
          </w:p>
        </w:tc>
        <w:tc>
          <w:tcPr>
            <w:tcW w:w="7938" w:type="dxa"/>
            <w:vAlign w:val="center"/>
          </w:tcPr>
          <w:p w14:paraId="2D7D4189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C1206C" w:rsidRPr="0011500F" w14:paraId="20A9909D" w14:textId="77777777" w:rsidTr="00130509">
        <w:trPr>
          <w:trHeight w:val="231"/>
        </w:trPr>
        <w:tc>
          <w:tcPr>
            <w:tcW w:w="1261" w:type="dxa"/>
          </w:tcPr>
          <w:p w14:paraId="1AA910B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62F308E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WIEDZA: ABSOLWENT ZNA I ROZUMIE</w:t>
            </w:r>
          </w:p>
        </w:tc>
      </w:tr>
      <w:tr w:rsidR="00C1206C" w:rsidRPr="0011500F" w14:paraId="378DEE98" w14:textId="77777777" w:rsidTr="00130509">
        <w:tc>
          <w:tcPr>
            <w:tcW w:w="1261" w:type="dxa"/>
          </w:tcPr>
          <w:p w14:paraId="241D92D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B-W01</w:t>
            </w:r>
          </w:p>
        </w:tc>
        <w:tc>
          <w:tcPr>
            <w:tcW w:w="7938" w:type="dxa"/>
          </w:tcPr>
          <w:p w14:paraId="1D96A6E9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zasady geometrii wykreślnej i rysunku technicznego dotyczące zapisu i odczytu rysunków budowlanych i branżowych</w:t>
            </w:r>
          </w:p>
        </w:tc>
      </w:tr>
      <w:tr w:rsidR="00C1206C" w:rsidRPr="0011500F" w14:paraId="4ACE66E6" w14:textId="77777777" w:rsidTr="00130509">
        <w:tc>
          <w:tcPr>
            <w:tcW w:w="1261" w:type="dxa"/>
          </w:tcPr>
          <w:p w14:paraId="5B070EA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B-W02</w:t>
            </w:r>
          </w:p>
        </w:tc>
        <w:tc>
          <w:tcPr>
            <w:tcW w:w="7938" w:type="dxa"/>
          </w:tcPr>
          <w:p w14:paraId="38CA7A9B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metody </w:t>
            </w:r>
            <w:proofErr w:type="spellStart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odwzorowań</w:t>
            </w:r>
            <w:proofErr w:type="spellEnd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geodezyjnych, zasady prowadzenia prac geodezyjnych oraz sporządzania dokumentacji geodezyjnej w budownictwie</w:t>
            </w:r>
          </w:p>
        </w:tc>
      </w:tr>
      <w:tr w:rsidR="00C1206C" w:rsidRPr="0011500F" w14:paraId="26500C72" w14:textId="77777777" w:rsidTr="00130509">
        <w:tc>
          <w:tcPr>
            <w:tcW w:w="1261" w:type="dxa"/>
          </w:tcPr>
          <w:p w14:paraId="6B4E502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B-W03</w:t>
            </w:r>
          </w:p>
        </w:tc>
        <w:tc>
          <w:tcPr>
            <w:tcW w:w="7938" w:type="dxa"/>
          </w:tcPr>
          <w:p w14:paraId="3666F19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zagadnienia z zakresu hydrauliki i hydrologii niezbędne do analizy zagadnień inżynierskich w budownictwie</w:t>
            </w:r>
          </w:p>
        </w:tc>
      </w:tr>
      <w:tr w:rsidR="00C1206C" w:rsidRPr="0011500F" w14:paraId="58D3B3B4" w14:textId="77777777" w:rsidTr="00130509">
        <w:tc>
          <w:tcPr>
            <w:tcW w:w="1261" w:type="dxa"/>
          </w:tcPr>
          <w:p w14:paraId="67FA474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B-W04</w:t>
            </w:r>
          </w:p>
        </w:tc>
        <w:tc>
          <w:tcPr>
            <w:tcW w:w="7938" w:type="dxa"/>
          </w:tcPr>
          <w:p w14:paraId="078D752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zagadnienia mechaniki ośrodków ciągłych i wytrzymałości materiałów</w:t>
            </w:r>
          </w:p>
        </w:tc>
      </w:tr>
      <w:tr w:rsidR="00C1206C" w:rsidRPr="0011500F" w14:paraId="19598224" w14:textId="77777777" w:rsidTr="00130509">
        <w:tc>
          <w:tcPr>
            <w:tcW w:w="1261" w:type="dxa"/>
          </w:tcPr>
          <w:p w14:paraId="4CA1E11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B-W05</w:t>
            </w:r>
          </w:p>
        </w:tc>
        <w:tc>
          <w:tcPr>
            <w:tcW w:w="7938" w:type="dxa"/>
          </w:tcPr>
          <w:p w14:paraId="79464F3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zagadnienia mechaniki ogólnej i mechaniki konstrukcji, w tym zasady analizy zagadnień statyki i stateczności prostych konstrukcji budowlanych i inżynierskich</w:t>
            </w:r>
          </w:p>
        </w:tc>
      </w:tr>
      <w:tr w:rsidR="00C1206C" w:rsidRPr="0011500F" w14:paraId="6D96C6E8" w14:textId="77777777" w:rsidTr="00130509">
        <w:tc>
          <w:tcPr>
            <w:tcW w:w="1261" w:type="dxa"/>
          </w:tcPr>
          <w:p w14:paraId="19E2697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B-W06</w:t>
            </w:r>
          </w:p>
        </w:tc>
        <w:tc>
          <w:tcPr>
            <w:tcW w:w="7938" w:type="dxa"/>
          </w:tcPr>
          <w:p w14:paraId="1DF57BB0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zagadnienia z zakresu metod numerycznych, w tym liniowych obliczeń konstrukcji budowlanych i inżynierskich </w:t>
            </w:r>
          </w:p>
        </w:tc>
      </w:tr>
      <w:tr w:rsidR="00C1206C" w:rsidRPr="0011500F" w14:paraId="3D486394" w14:textId="77777777" w:rsidTr="00130509">
        <w:tc>
          <w:tcPr>
            <w:tcW w:w="1261" w:type="dxa"/>
          </w:tcPr>
          <w:p w14:paraId="4C59A66B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B-W07</w:t>
            </w:r>
          </w:p>
        </w:tc>
        <w:tc>
          <w:tcPr>
            <w:tcW w:w="7938" w:type="dxa"/>
          </w:tcPr>
          <w:p w14:paraId="265245B1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właściwości materiałów i wyrobów budowlanych oraz ich klasyfikację, metody badań, zasady stosowania oraz technologie ich produkcji</w:t>
            </w:r>
          </w:p>
        </w:tc>
      </w:tr>
      <w:tr w:rsidR="00C1206C" w:rsidRPr="0011500F" w14:paraId="3CB2DC9A" w14:textId="77777777" w:rsidTr="00130509">
        <w:tc>
          <w:tcPr>
            <w:tcW w:w="1261" w:type="dxa"/>
          </w:tcPr>
          <w:p w14:paraId="1D20FB29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lastRenderedPageBreak/>
              <w:t>B-W08</w:t>
            </w:r>
          </w:p>
        </w:tc>
        <w:tc>
          <w:tcPr>
            <w:tcW w:w="7938" w:type="dxa"/>
          </w:tcPr>
          <w:p w14:paraId="155017E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zagadnienia z zakresu urbanistyki i architektury</w:t>
            </w:r>
          </w:p>
        </w:tc>
      </w:tr>
      <w:tr w:rsidR="00C1206C" w:rsidRPr="0011500F" w14:paraId="75DB78CD" w14:textId="77777777" w:rsidTr="00130509">
        <w:tc>
          <w:tcPr>
            <w:tcW w:w="1261" w:type="dxa"/>
          </w:tcPr>
          <w:p w14:paraId="34C5E34D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B-W09</w:t>
            </w:r>
          </w:p>
        </w:tc>
        <w:tc>
          <w:tcPr>
            <w:tcW w:w="7938" w:type="dxa"/>
          </w:tcPr>
          <w:p w14:paraId="26ADD54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istotę ustrojów konstrukcyjnych i zasady ich modelowania wraz z klasyfikacją i zasadami kształtowania elementów obiektów budowlanych </w:t>
            </w:r>
          </w:p>
        </w:tc>
      </w:tr>
      <w:tr w:rsidR="00C1206C" w:rsidRPr="0011500F" w14:paraId="7ED24126" w14:textId="77777777" w:rsidTr="00130509">
        <w:tc>
          <w:tcPr>
            <w:tcW w:w="1261" w:type="dxa"/>
          </w:tcPr>
          <w:p w14:paraId="7FB64E46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B-W10</w:t>
            </w:r>
          </w:p>
        </w:tc>
        <w:tc>
          <w:tcPr>
            <w:tcW w:w="7938" w:type="dxa"/>
          </w:tcPr>
          <w:p w14:paraId="0FE5D2B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zjawiska fizyczne w obiektach budowlanych, w tym: zagadnienia fizyki budowli dotyczące migracji ciepła i wilgoci, a także zjawiska akustyczne w obiektów budowlanych </w:t>
            </w:r>
          </w:p>
        </w:tc>
      </w:tr>
      <w:tr w:rsidR="00C1206C" w:rsidRPr="0011500F" w14:paraId="3C243B79" w14:textId="77777777" w:rsidTr="00130509">
        <w:tc>
          <w:tcPr>
            <w:tcW w:w="1261" w:type="dxa"/>
          </w:tcPr>
          <w:p w14:paraId="631A3A40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B-W11</w:t>
            </w:r>
          </w:p>
        </w:tc>
        <w:tc>
          <w:tcPr>
            <w:tcW w:w="7938" w:type="dxa"/>
          </w:tcPr>
          <w:p w14:paraId="00399560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zagadnienia teorii bezpieczeństwa i niezawodności konstrukcji, rodzaje i kombinacje oddziaływań na konstrukcje</w:t>
            </w:r>
          </w:p>
        </w:tc>
      </w:tr>
      <w:tr w:rsidR="00C1206C" w:rsidRPr="0011500F" w14:paraId="5CDBC2AE" w14:textId="77777777" w:rsidTr="00130509">
        <w:tc>
          <w:tcPr>
            <w:tcW w:w="1261" w:type="dxa"/>
          </w:tcPr>
          <w:p w14:paraId="550A6241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B-W12</w:t>
            </w:r>
          </w:p>
        </w:tc>
        <w:tc>
          <w:tcPr>
            <w:tcW w:w="7938" w:type="dxa"/>
          </w:tcPr>
          <w:p w14:paraId="0A6842E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właściwości fizyczne, metodykę badań i klasyfikację gruntów i skał, zjawiska mające wpływ na właściwości podłoża gruntowego, a także zasady realizacji budowli ziemnych </w:t>
            </w:r>
          </w:p>
        </w:tc>
      </w:tr>
      <w:tr w:rsidR="00C1206C" w:rsidRPr="0011500F" w14:paraId="5C2E5F73" w14:textId="77777777" w:rsidTr="00130509">
        <w:tc>
          <w:tcPr>
            <w:tcW w:w="1261" w:type="dxa"/>
          </w:tcPr>
          <w:p w14:paraId="75C86579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B-W13</w:t>
            </w:r>
          </w:p>
        </w:tc>
        <w:tc>
          <w:tcPr>
            <w:tcW w:w="7938" w:type="dxa"/>
          </w:tcPr>
          <w:p w14:paraId="23E9D21D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zasady projektowania instalacji sanitarnych i elektrycznych w obiektach budowlanych, zasady działania urządzeń instalacyjnych, w tym wykorzystujących odnawialne źródła energii</w:t>
            </w:r>
          </w:p>
        </w:tc>
      </w:tr>
      <w:tr w:rsidR="00C1206C" w:rsidRPr="0011500F" w14:paraId="7E4FBB47" w14:textId="77777777" w:rsidTr="00130509">
        <w:tc>
          <w:tcPr>
            <w:tcW w:w="1261" w:type="dxa"/>
          </w:tcPr>
          <w:p w14:paraId="7A10B27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B-W14</w:t>
            </w:r>
          </w:p>
        </w:tc>
        <w:tc>
          <w:tcPr>
            <w:tcW w:w="7938" w:type="dxa"/>
          </w:tcPr>
          <w:p w14:paraId="6D9B6A73" w14:textId="4A9B4BED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zasady analizy, konstruowania i wymiarowania prostych konstrukcji budowlanych i inżynierskich: betonowych, metalowych, drewnianych, murowych </w:t>
            </w:r>
            <w:r w:rsidR="003F5EE3" w:rsidRPr="003F5EE3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z uwzględnieniem odporności pożarowej </w:t>
            </w: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oraz ich posadowienia</w:t>
            </w:r>
          </w:p>
        </w:tc>
      </w:tr>
      <w:tr w:rsidR="00C1206C" w:rsidRPr="0011500F" w14:paraId="6B970BF6" w14:textId="77777777" w:rsidTr="00130509">
        <w:tc>
          <w:tcPr>
            <w:tcW w:w="1261" w:type="dxa"/>
          </w:tcPr>
          <w:p w14:paraId="53D09C96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B-W15</w:t>
            </w:r>
          </w:p>
        </w:tc>
        <w:tc>
          <w:tcPr>
            <w:tcW w:w="7938" w:type="dxa"/>
          </w:tcPr>
          <w:p w14:paraId="051401D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technologie wykonywania robót budowlanych (ziemnych, zbrojarskich, betoniarskich, murarskich, montażowych, wykończeniowych, rozbiórkowych), zasady doboru maszyn i zespołów roboczych do ich wykonywania, a także zagrożenia, które mogą wystąpić podczas robót budowlanych i sposoby zapobiegania tym zagrożeniom</w:t>
            </w:r>
          </w:p>
        </w:tc>
      </w:tr>
      <w:tr w:rsidR="00C1206C" w:rsidRPr="0011500F" w14:paraId="037E7A59" w14:textId="77777777" w:rsidTr="00130509">
        <w:tc>
          <w:tcPr>
            <w:tcW w:w="1261" w:type="dxa"/>
          </w:tcPr>
          <w:p w14:paraId="1CB2D66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B-W16</w:t>
            </w:r>
          </w:p>
        </w:tc>
        <w:tc>
          <w:tcPr>
            <w:tcW w:w="7938" w:type="dxa"/>
          </w:tcPr>
          <w:p w14:paraId="13D8E96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zagadnienia teorii transportu: zasady projektowania dróg, dróg kolejowych, mostów, tuneli, a także technologie realizacji elementów infrastruktury transportu drogowego i szynowego oraz ich badań i utrzymania </w:t>
            </w:r>
          </w:p>
        </w:tc>
      </w:tr>
      <w:tr w:rsidR="00C1206C" w:rsidRPr="0011500F" w14:paraId="1C08C936" w14:textId="77777777" w:rsidTr="00130509">
        <w:tc>
          <w:tcPr>
            <w:tcW w:w="1261" w:type="dxa"/>
          </w:tcPr>
          <w:p w14:paraId="262853B8" w14:textId="78DADC73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B-W17</w:t>
            </w:r>
          </w:p>
        </w:tc>
        <w:tc>
          <w:tcPr>
            <w:tcW w:w="7938" w:type="dxa"/>
          </w:tcPr>
          <w:p w14:paraId="742073D6" w14:textId="64B76481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normy i standardy, przepisy prawa budowlanego i inne akty prawne dotyczące budownictwa, a także zasady </w:t>
            </w:r>
            <w:r w:rsidR="00F8476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tworzenia </w:t>
            </w: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dokumentacji w procesie budowlanym</w:t>
            </w:r>
          </w:p>
        </w:tc>
      </w:tr>
      <w:tr w:rsidR="00C1206C" w:rsidRPr="0011500F" w14:paraId="2CF927A3" w14:textId="77777777" w:rsidTr="00130509">
        <w:tc>
          <w:tcPr>
            <w:tcW w:w="1261" w:type="dxa"/>
          </w:tcPr>
          <w:p w14:paraId="181BE8D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B-W18</w:t>
            </w:r>
          </w:p>
        </w:tc>
        <w:tc>
          <w:tcPr>
            <w:tcW w:w="7938" w:type="dxa"/>
          </w:tcPr>
          <w:p w14:paraId="01BF8FB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zasady technologii cyfrowych w planowaniu i realizacji przedsięwzięcia budowlanego w tym metodykę BIM</w:t>
            </w:r>
          </w:p>
        </w:tc>
      </w:tr>
      <w:tr w:rsidR="00C1206C" w:rsidRPr="0011500F" w14:paraId="7B81F2A4" w14:textId="77777777" w:rsidTr="00130509">
        <w:tc>
          <w:tcPr>
            <w:tcW w:w="1261" w:type="dxa"/>
          </w:tcPr>
          <w:p w14:paraId="6D726EFB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B-W19</w:t>
            </w:r>
          </w:p>
        </w:tc>
        <w:tc>
          <w:tcPr>
            <w:tcW w:w="7938" w:type="dxa"/>
          </w:tcPr>
          <w:p w14:paraId="5A189110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zagadnienia z zakresu analizy efektywności, kosztów i czasu przedsięwzięć budowlanych </w:t>
            </w:r>
          </w:p>
        </w:tc>
      </w:tr>
      <w:tr w:rsidR="00C1206C" w:rsidRPr="0011500F" w14:paraId="2A1D22D4" w14:textId="77777777" w:rsidTr="00130509">
        <w:tc>
          <w:tcPr>
            <w:tcW w:w="1261" w:type="dxa"/>
          </w:tcPr>
          <w:p w14:paraId="434689F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B-W20</w:t>
            </w:r>
          </w:p>
        </w:tc>
        <w:tc>
          <w:tcPr>
            <w:tcW w:w="7938" w:type="dxa"/>
          </w:tcPr>
          <w:p w14:paraId="0428BE6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zagadnienia związane z trwałością materiałów i konstrukcji, zasady oceny technicznej obiektów budowlanych</w:t>
            </w:r>
          </w:p>
        </w:tc>
      </w:tr>
      <w:tr w:rsidR="00C1206C" w:rsidRPr="0011500F" w14:paraId="564B8FA6" w14:textId="77777777" w:rsidTr="00130509">
        <w:tc>
          <w:tcPr>
            <w:tcW w:w="1261" w:type="dxa"/>
          </w:tcPr>
          <w:p w14:paraId="3ACDD55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B-W21</w:t>
            </w:r>
          </w:p>
        </w:tc>
        <w:tc>
          <w:tcPr>
            <w:tcW w:w="7938" w:type="dxa"/>
          </w:tcPr>
          <w:p w14:paraId="057E3889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zasady tworzenia i rozwoju różnych form przedsiębiorczości i podstawy gospodarki finansowej przedsiębiorstw</w:t>
            </w:r>
          </w:p>
        </w:tc>
      </w:tr>
      <w:tr w:rsidR="00C1206C" w:rsidRPr="0011500F" w14:paraId="434E4A19" w14:textId="77777777" w:rsidTr="00130509">
        <w:tc>
          <w:tcPr>
            <w:tcW w:w="1261" w:type="dxa"/>
          </w:tcPr>
          <w:p w14:paraId="2BD2AFC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4CADD196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UMIEJĘTNOŚCI: ABSOLWENT POTRAFI</w:t>
            </w:r>
          </w:p>
        </w:tc>
      </w:tr>
      <w:tr w:rsidR="00C1206C" w:rsidRPr="0011500F" w14:paraId="20AE91FC" w14:textId="77777777" w:rsidTr="00130509">
        <w:tc>
          <w:tcPr>
            <w:tcW w:w="1261" w:type="dxa"/>
          </w:tcPr>
          <w:p w14:paraId="2D7D7C6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B-U01</w:t>
            </w:r>
          </w:p>
        </w:tc>
        <w:tc>
          <w:tcPr>
            <w:tcW w:w="7938" w:type="dxa"/>
          </w:tcPr>
          <w:p w14:paraId="421AFED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planować i przeprowadzać proste eksperymenty w laboratorium i w terenie w zakresie badań materiałów i wyrobów budowlanych, konstrukcji i podłoży gruntowych, a także krytycznie analizować oraz interpretować uzyskane wyniki i formułować wnioski </w:t>
            </w:r>
          </w:p>
        </w:tc>
      </w:tr>
      <w:tr w:rsidR="00C1206C" w:rsidRPr="0011500F" w14:paraId="41314B9E" w14:textId="77777777" w:rsidTr="00130509">
        <w:tc>
          <w:tcPr>
            <w:tcW w:w="1261" w:type="dxa"/>
          </w:tcPr>
          <w:p w14:paraId="64234643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B-U02</w:t>
            </w:r>
          </w:p>
        </w:tc>
        <w:tc>
          <w:tcPr>
            <w:tcW w:w="7938" w:type="dxa"/>
          </w:tcPr>
          <w:p w14:paraId="384B70C0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rozwiązywać proste zagadnienia występujące w planowaniu, projektowaniu i realizacji przedsięwzięć budowlanych korzystając z zaawansowanych narzędzi matematycznych, w tym technologii BIM </w:t>
            </w:r>
          </w:p>
        </w:tc>
      </w:tr>
      <w:tr w:rsidR="00C1206C" w:rsidRPr="0011500F" w14:paraId="20FA26CE" w14:textId="77777777" w:rsidTr="00130509">
        <w:tc>
          <w:tcPr>
            <w:tcW w:w="1261" w:type="dxa"/>
          </w:tcPr>
          <w:p w14:paraId="1B2ECC6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B-U03</w:t>
            </w:r>
          </w:p>
        </w:tc>
        <w:tc>
          <w:tcPr>
            <w:tcW w:w="7938" w:type="dxa"/>
          </w:tcPr>
          <w:p w14:paraId="6D63993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przeprowadzać symulacje komputerowe, krytycznie analizować i interpretować uzyskane wyniki i wyciągać wnioski; w tym wykorzystywać metodę elementów skończonych w zakresie symulacji liniowych </w:t>
            </w:r>
          </w:p>
        </w:tc>
      </w:tr>
      <w:tr w:rsidR="00C1206C" w:rsidRPr="0011500F" w14:paraId="3ABC1FB2" w14:textId="77777777" w:rsidTr="00130509">
        <w:tc>
          <w:tcPr>
            <w:tcW w:w="1261" w:type="dxa"/>
          </w:tcPr>
          <w:p w14:paraId="37AF737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bookmarkStart w:id="0" w:name="_Hlk200467024"/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B-U04</w:t>
            </w:r>
            <w:bookmarkEnd w:id="0"/>
          </w:p>
        </w:tc>
        <w:tc>
          <w:tcPr>
            <w:tcW w:w="7938" w:type="dxa"/>
          </w:tcPr>
          <w:p w14:paraId="60EE8DA0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wykonywać, odczytywać i interpretować rysunki budowlane i branż pokrewnych korzystając z zasad geometrii wykreślnej oraz rysunku technicznego, także z wykorzystaniem narzędzi CAD</w:t>
            </w:r>
          </w:p>
        </w:tc>
      </w:tr>
      <w:tr w:rsidR="00C1206C" w:rsidRPr="0011500F" w14:paraId="6215C71D" w14:textId="77777777" w:rsidTr="00130509">
        <w:tc>
          <w:tcPr>
            <w:tcW w:w="1261" w:type="dxa"/>
          </w:tcPr>
          <w:p w14:paraId="5E18D11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B-U05</w:t>
            </w:r>
          </w:p>
        </w:tc>
        <w:tc>
          <w:tcPr>
            <w:tcW w:w="7938" w:type="dxa"/>
          </w:tcPr>
          <w:p w14:paraId="79197E7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formułować zadania geodezyjne w budownictwie, posługiwać się podstawową aparaturą geodezyjną i wykonywać proste prace pomiarowe</w:t>
            </w:r>
          </w:p>
        </w:tc>
      </w:tr>
      <w:tr w:rsidR="00C1206C" w:rsidRPr="0011500F" w14:paraId="51DC76E9" w14:textId="77777777" w:rsidTr="00130509">
        <w:tc>
          <w:tcPr>
            <w:tcW w:w="1261" w:type="dxa"/>
          </w:tcPr>
          <w:p w14:paraId="788497B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B-U06</w:t>
            </w:r>
          </w:p>
        </w:tc>
        <w:tc>
          <w:tcPr>
            <w:tcW w:w="7938" w:type="dxa"/>
          </w:tcPr>
          <w:p w14:paraId="11BE7007" w14:textId="1BCF7169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rozwiązywać problemy z zakresu wytrzymałości materiałów, statyki i</w:t>
            </w:r>
            <w:r w:rsidR="0011500F"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</w:t>
            </w: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stateczności elementów konstrukcyjnych i prostych konstrukcji budowlanych oraz tworzyć modele obliczeniowe konstrukcji będące podstawą ich projektowania </w:t>
            </w:r>
          </w:p>
        </w:tc>
      </w:tr>
      <w:tr w:rsidR="00C1206C" w:rsidRPr="0011500F" w14:paraId="668B265A" w14:textId="77777777" w:rsidTr="00130509">
        <w:tc>
          <w:tcPr>
            <w:tcW w:w="1261" w:type="dxa"/>
          </w:tcPr>
          <w:p w14:paraId="11CAB59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B-U07</w:t>
            </w:r>
          </w:p>
        </w:tc>
        <w:tc>
          <w:tcPr>
            <w:tcW w:w="7938" w:type="dxa"/>
          </w:tcPr>
          <w:p w14:paraId="28A53FBE" w14:textId="2B85289F" w:rsidR="00C1206C" w:rsidRPr="0011500F" w:rsidRDefault="00C1206C" w:rsidP="00606907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projektować i nadzorować realizację</w:t>
            </w:r>
            <w:r w:rsidRPr="0011500F" w:rsidDel="006C5AC5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</w:t>
            </w: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obiektów budowlanych, przeprowadzać ich remonty i rozbiórkę, dobierać materiały i wyroby budowlane i ich parametry </w:t>
            </w:r>
          </w:p>
        </w:tc>
      </w:tr>
      <w:tr w:rsidR="00C1206C" w:rsidRPr="0011500F" w14:paraId="2F6C16F3" w14:textId="77777777" w:rsidTr="00130509">
        <w:tc>
          <w:tcPr>
            <w:tcW w:w="1261" w:type="dxa"/>
          </w:tcPr>
          <w:p w14:paraId="034B2BBB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B-U08</w:t>
            </w:r>
          </w:p>
        </w:tc>
        <w:tc>
          <w:tcPr>
            <w:tcW w:w="7938" w:type="dxa"/>
          </w:tcPr>
          <w:p w14:paraId="75D96106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projektować i oceniać obiekty budowlane zgodnie z zasadami fizyki budowli, w tym dokonać oceny parametrów energetycznych budynku i sporządzić odnośne dokumenty </w:t>
            </w:r>
          </w:p>
        </w:tc>
      </w:tr>
      <w:tr w:rsidR="00C1206C" w:rsidRPr="0011500F" w14:paraId="1BA9774B" w14:textId="77777777" w:rsidTr="00130509">
        <w:tc>
          <w:tcPr>
            <w:tcW w:w="1261" w:type="dxa"/>
          </w:tcPr>
          <w:p w14:paraId="60B924B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B-U09</w:t>
            </w:r>
          </w:p>
        </w:tc>
        <w:tc>
          <w:tcPr>
            <w:tcW w:w="7938" w:type="dxa"/>
          </w:tcPr>
          <w:p w14:paraId="39C37D4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wykorzystując zdobytą wiedzę, zaprojektować proste konstrukcje budowlane i inżynierskie oraz ich elementy: betonowe, stalowe, drewniane, murowe </w:t>
            </w:r>
          </w:p>
        </w:tc>
      </w:tr>
      <w:tr w:rsidR="00C1206C" w:rsidRPr="0011500F" w14:paraId="2739BF75" w14:textId="77777777" w:rsidTr="00130509">
        <w:tc>
          <w:tcPr>
            <w:tcW w:w="1261" w:type="dxa"/>
          </w:tcPr>
          <w:p w14:paraId="4F5226B3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B-U10</w:t>
            </w:r>
          </w:p>
        </w:tc>
        <w:tc>
          <w:tcPr>
            <w:tcW w:w="7938" w:type="dxa"/>
          </w:tcPr>
          <w:p w14:paraId="1DA3928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  <w:highlight w:val="red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ustalić geotechniczne warunki posadowienia obiektu budowlanego oraz zaprojektować ich posadowienie</w:t>
            </w:r>
          </w:p>
        </w:tc>
      </w:tr>
      <w:tr w:rsidR="00C1206C" w:rsidRPr="0011500F" w14:paraId="6284C88A" w14:textId="77777777" w:rsidTr="00130509">
        <w:tc>
          <w:tcPr>
            <w:tcW w:w="1261" w:type="dxa"/>
          </w:tcPr>
          <w:p w14:paraId="6D72A0A0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lastRenderedPageBreak/>
              <w:t>B-U11</w:t>
            </w:r>
          </w:p>
        </w:tc>
        <w:tc>
          <w:tcPr>
            <w:tcW w:w="7938" w:type="dxa"/>
          </w:tcPr>
          <w:p w14:paraId="6189120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wykonać podstawowe obliczenia i analizy w zakresie branż instalacyjnych powiązanych z kierunkiem budownictwo</w:t>
            </w:r>
          </w:p>
        </w:tc>
      </w:tr>
      <w:tr w:rsidR="00C1206C" w:rsidRPr="0011500F" w14:paraId="5F9D3751" w14:textId="77777777" w:rsidTr="00130509">
        <w:tc>
          <w:tcPr>
            <w:tcW w:w="1261" w:type="dxa"/>
          </w:tcPr>
          <w:p w14:paraId="1B0E52F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B-U12</w:t>
            </w:r>
          </w:p>
        </w:tc>
        <w:tc>
          <w:tcPr>
            <w:tcW w:w="7938" w:type="dxa"/>
          </w:tcPr>
          <w:p w14:paraId="0F9198BD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wykorzystywać normy i dokumenty normatywne, przepisy prawa budowlanego i inne akty prawne przy projektowaniu, wykonywaniu, eksploatacji i rozbiórce obiektów budowlanych</w:t>
            </w:r>
          </w:p>
        </w:tc>
      </w:tr>
      <w:tr w:rsidR="00C1206C" w:rsidRPr="0011500F" w14:paraId="3B8347D5" w14:textId="77777777" w:rsidTr="00130509">
        <w:tc>
          <w:tcPr>
            <w:tcW w:w="1261" w:type="dxa"/>
          </w:tcPr>
          <w:p w14:paraId="2D60022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B-U13</w:t>
            </w:r>
          </w:p>
        </w:tc>
        <w:tc>
          <w:tcPr>
            <w:tcW w:w="7938" w:type="dxa"/>
          </w:tcPr>
          <w:p w14:paraId="573F894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dokonywać oceny ekonomicznej prostych rozwiązań inżynierskich </w:t>
            </w:r>
            <w:proofErr w:type="gramStart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i  działań</w:t>
            </w:r>
            <w:proofErr w:type="gramEnd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podejmowanych w budownictwie</w:t>
            </w:r>
          </w:p>
        </w:tc>
      </w:tr>
      <w:tr w:rsidR="0011500F" w:rsidRPr="0011500F" w14:paraId="30793B9C" w14:textId="77777777" w:rsidTr="00130509">
        <w:tc>
          <w:tcPr>
            <w:tcW w:w="1261" w:type="dxa"/>
          </w:tcPr>
          <w:p w14:paraId="36678FB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B-U14</w:t>
            </w:r>
          </w:p>
        </w:tc>
        <w:tc>
          <w:tcPr>
            <w:tcW w:w="7938" w:type="dxa"/>
          </w:tcPr>
          <w:p w14:paraId="3E0066EC" w14:textId="003E9A72" w:rsidR="00C1206C" w:rsidRPr="0011500F" w:rsidRDefault="00C1206C" w:rsidP="0011500F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współdziałać z innymi osobami w ramach prac zespołowych i podejmować wiodącą rolę w zespołach, </w:t>
            </w:r>
            <w:r w:rsidR="0011500F"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a </w:t>
            </w: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także kierować pracą zespołu</w:t>
            </w:r>
          </w:p>
        </w:tc>
      </w:tr>
      <w:tr w:rsidR="00C1206C" w:rsidRPr="0011500F" w14:paraId="0C69C482" w14:textId="77777777" w:rsidTr="00130509">
        <w:tc>
          <w:tcPr>
            <w:tcW w:w="1261" w:type="dxa"/>
          </w:tcPr>
          <w:p w14:paraId="35F09B4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6A81B0D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KOMPETENCJE SPOŁECZNE: ABSOLWENT JEST GOTÓW DO</w:t>
            </w:r>
          </w:p>
        </w:tc>
      </w:tr>
      <w:tr w:rsidR="00C1206C" w:rsidRPr="0011500F" w14:paraId="47C96F0F" w14:textId="77777777" w:rsidTr="00130509">
        <w:tc>
          <w:tcPr>
            <w:tcW w:w="1261" w:type="dxa"/>
          </w:tcPr>
          <w:p w14:paraId="50A45CA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B-K01</w:t>
            </w:r>
          </w:p>
        </w:tc>
        <w:tc>
          <w:tcPr>
            <w:tcW w:w="7938" w:type="dxa"/>
          </w:tcPr>
          <w:p w14:paraId="4C828F8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ustawicznego podnoszenia kompetencji zawodowych i osobistych</w:t>
            </w:r>
          </w:p>
        </w:tc>
      </w:tr>
      <w:tr w:rsidR="00C1206C" w:rsidRPr="0011500F" w14:paraId="20045A3A" w14:textId="77777777" w:rsidTr="00130509">
        <w:tc>
          <w:tcPr>
            <w:tcW w:w="1261" w:type="dxa"/>
          </w:tcPr>
          <w:p w14:paraId="15B668B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B-K02</w:t>
            </w:r>
          </w:p>
        </w:tc>
        <w:tc>
          <w:tcPr>
            <w:tcW w:w="7938" w:type="dxa"/>
          </w:tcPr>
          <w:p w14:paraId="11DB2AC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uznawania znaczenia wiedzy w rozwiązywaniu problemów poznawczych i praktycznych oraz zasięgania opinii ekspertów w przypadku trudności z samodzielnym rozwiązaniem problemu</w:t>
            </w:r>
          </w:p>
        </w:tc>
      </w:tr>
      <w:tr w:rsidR="00C1206C" w:rsidRPr="0011500F" w14:paraId="3FE40201" w14:textId="77777777" w:rsidTr="00130509">
        <w:tc>
          <w:tcPr>
            <w:tcW w:w="1261" w:type="dxa"/>
          </w:tcPr>
          <w:p w14:paraId="62061F50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B-K03</w:t>
            </w:r>
          </w:p>
        </w:tc>
        <w:tc>
          <w:tcPr>
            <w:tcW w:w="7938" w:type="dxa"/>
          </w:tcPr>
          <w:p w14:paraId="1FEC1B6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podejmowania odpowiedzialnych zadań i pełnienia odpowiedzialnych funkcji w budownictwie</w:t>
            </w:r>
          </w:p>
        </w:tc>
      </w:tr>
      <w:tr w:rsidR="00C1206C" w:rsidRPr="0011500F" w14:paraId="0B7238AC" w14:textId="77777777" w:rsidTr="00130509">
        <w:tc>
          <w:tcPr>
            <w:tcW w:w="1261" w:type="dxa"/>
          </w:tcPr>
          <w:p w14:paraId="292DB40F" w14:textId="14F6AE6F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5961792A" w14:textId="568E8834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</w:tbl>
    <w:p w14:paraId="37F4CDFD" w14:textId="77777777" w:rsidR="00C1206C" w:rsidRPr="0011500F" w:rsidRDefault="00C1206C" w:rsidP="00C1206C">
      <w:pPr>
        <w:rPr>
          <w:rFonts w:asciiTheme="minorHAnsi" w:eastAsiaTheme="minorHAnsi" w:hAnsiTheme="minorHAnsi" w:cstheme="minorHAnsi"/>
          <w:b/>
          <w:bCs/>
          <w:color w:val="00B050"/>
          <w:sz w:val="18"/>
          <w:szCs w:val="18"/>
          <w:lang w:eastAsia="pl-PL"/>
        </w:rPr>
      </w:pPr>
    </w:p>
    <w:p w14:paraId="458F42E5" w14:textId="77777777" w:rsidR="00C1206C" w:rsidRPr="0011500F" w:rsidRDefault="00C1206C" w:rsidP="009E4479">
      <w:pPr>
        <w:pStyle w:val="lista1"/>
        <w:numPr>
          <w:ilvl w:val="0"/>
          <w:numId w:val="39"/>
        </w:numPr>
        <w:rPr>
          <w:b/>
          <w:bCs/>
        </w:rPr>
      </w:pPr>
      <w:r w:rsidRPr="0011500F">
        <w:rPr>
          <w:b/>
          <w:bCs/>
        </w:rPr>
        <w:t>Szczegółowe efekty uczenia się w grupie C</w:t>
      </w:r>
    </w:p>
    <w:tbl>
      <w:tblPr>
        <w:tblStyle w:val="Tabela-Siatka"/>
        <w:tblW w:w="919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61"/>
        <w:gridCol w:w="7938"/>
      </w:tblGrid>
      <w:tr w:rsidR="00C1206C" w:rsidRPr="0011500F" w14:paraId="3A211BFA" w14:textId="77777777" w:rsidTr="00130509">
        <w:tc>
          <w:tcPr>
            <w:tcW w:w="1261" w:type="dxa"/>
            <w:vAlign w:val="center"/>
          </w:tcPr>
          <w:p w14:paraId="240618D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 xml:space="preserve">Symbol efektu </w:t>
            </w:r>
          </w:p>
        </w:tc>
        <w:tc>
          <w:tcPr>
            <w:tcW w:w="7938" w:type="dxa"/>
            <w:vAlign w:val="center"/>
          </w:tcPr>
          <w:p w14:paraId="18F2EAA9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C1206C" w:rsidRPr="0011500F" w14:paraId="549183A9" w14:textId="77777777" w:rsidTr="00130509">
        <w:tc>
          <w:tcPr>
            <w:tcW w:w="1261" w:type="dxa"/>
          </w:tcPr>
          <w:p w14:paraId="233B23B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2ED5A116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WIEDZA: ABSOLWENT ZNA I ROZUMIE</w:t>
            </w:r>
          </w:p>
        </w:tc>
      </w:tr>
      <w:tr w:rsidR="00C1206C" w:rsidRPr="0011500F" w14:paraId="19C87D7D" w14:textId="77777777" w:rsidTr="00130509">
        <w:tc>
          <w:tcPr>
            <w:tcW w:w="1261" w:type="dxa"/>
          </w:tcPr>
          <w:p w14:paraId="6D74CCD9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C-W01</w:t>
            </w:r>
          </w:p>
        </w:tc>
        <w:tc>
          <w:tcPr>
            <w:tcW w:w="7938" w:type="dxa"/>
          </w:tcPr>
          <w:p w14:paraId="34E39499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problemy związane z realizacją poszczególnych elementów procesu budowlanego </w:t>
            </w:r>
          </w:p>
        </w:tc>
      </w:tr>
      <w:tr w:rsidR="00C1206C" w:rsidRPr="0011500F" w14:paraId="18960EFF" w14:textId="77777777" w:rsidTr="00130509">
        <w:tc>
          <w:tcPr>
            <w:tcW w:w="1261" w:type="dxa"/>
          </w:tcPr>
          <w:p w14:paraId="3B82D7F6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C-W02</w:t>
            </w:r>
          </w:p>
        </w:tc>
        <w:tc>
          <w:tcPr>
            <w:tcW w:w="7938" w:type="dxa"/>
          </w:tcPr>
          <w:p w14:paraId="25A3D10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eastAsia="Helvetica" w:hAnsiTheme="minorHAnsi" w:cstheme="minorHAnsi"/>
                <w:color w:val="00B050"/>
                <w:sz w:val="18"/>
              </w:rPr>
              <w:t>metody, technologie i narzędzia stosowane przy rozwiązywaniu zadań inżynierskich w praktyce budowlanej</w:t>
            </w:r>
          </w:p>
        </w:tc>
      </w:tr>
      <w:tr w:rsidR="00C1206C" w:rsidRPr="0011500F" w14:paraId="33B8C911" w14:textId="77777777" w:rsidTr="00130509">
        <w:tc>
          <w:tcPr>
            <w:tcW w:w="1261" w:type="dxa"/>
          </w:tcPr>
          <w:p w14:paraId="4FCA1B3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1783BB6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UMIEJĘTNOŚCI: ABSOLWENT POTRAFI</w:t>
            </w:r>
          </w:p>
        </w:tc>
      </w:tr>
      <w:tr w:rsidR="00C1206C" w:rsidRPr="0011500F" w14:paraId="64C3F7FB" w14:textId="77777777" w:rsidTr="00130509">
        <w:tc>
          <w:tcPr>
            <w:tcW w:w="1261" w:type="dxa"/>
          </w:tcPr>
          <w:p w14:paraId="53064D91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C-U01</w:t>
            </w:r>
          </w:p>
        </w:tc>
        <w:tc>
          <w:tcPr>
            <w:tcW w:w="7938" w:type="dxa"/>
          </w:tcPr>
          <w:p w14:paraId="33DA9CF3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dokonywać krytycznej analizy istniejących rozwiązań technicznych w budownictwie </w:t>
            </w:r>
          </w:p>
        </w:tc>
      </w:tr>
      <w:tr w:rsidR="00C1206C" w:rsidRPr="0011500F" w14:paraId="0C9F417B" w14:textId="77777777" w:rsidTr="00130509">
        <w:tc>
          <w:tcPr>
            <w:tcW w:w="1261" w:type="dxa"/>
          </w:tcPr>
          <w:p w14:paraId="4D0D52F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C-U02</w:t>
            </w:r>
          </w:p>
        </w:tc>
        <w:tc>
          <w:tcPr>
            <w:tcW w:w="7938" w:type="dxa"/>
          </w:tcPr>
          <w:p w14:paraId="1335A8F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komunikować się z interesariuszami procesu budowlanego na tematy specjalistyczne i prowadzić debatę</w:t>
            </w:r>
          </w:p>
        </w:tc>
      </w:tr>
      <w:tr w:rsidR="00C1206C" w:rsidRPr="0011500F" w14:paraId="5926AB64" w14:textId="77777777" w:rsidTr="00130509">
        <w:tc>
          <w:tcPr>
            <w:tcW w:w="1261" w:type="dxa"/>
          </w:tcPr>
          <w:p w14:paraId="549FBEE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C-U03</w:t>
            </w:r>
          </w:p>
        </w:tc>
        <w:tc>
          <w:tcPr>
            <w:tcW w:w="7938" w:type="dxa"/>
          </w:tcPr>
          <w:p w14:paraId="0F6CB9F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samodzielnie planować i </w:t>
            </w:r>
            <w:proofErr w:type="gramStart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realizować  ustawiczne</w:t>
            </w:r>
            <w:proofErr w:type="gramEnd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kształcenie i ukierunkować innych w tym zakresie</w:t>
            </w:r>
          </w:p>
        </w:tc>
      </w:tr>
      <w:tr w:rsidR="00C1206C" w:rsidRPr="0011500F" w14:paraId="034D413F" w14:textId="77777777" w:rsidTr="00130509">
        <w:tc>
          <w:tcPr>
            <w:tcW w:w="1261" w:type="dxa"/>
          </w:tcPr>
          <w:p w14:paraId="3B8A0ECB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3A665810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KOMPETENCJE SPOŁECZNE: ABSOLWENT JEST GOTÓW DO</w:t>
            </w:r>
          </w:p>
        </w:tc>
      </w:tr>
      <w:tr w:rsidR="00C1206C" w:rsidRPr="0011500F" w14:paraId="12F6FAD2" w14:textId="77777777" w:rsidTr="00130509">
        <w:tc>
          <w:tcPr>
            <w:tcW w:w="1261" w:type="dxa"/>
          </w:tcPr>
          <w:p w14:paraId="45CCC2C9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C-K01</w:t>
            </w:r>
          </w:p>
        </w:tc>
        <w:tc>
          <w:tcPr>
            <w:tcW w:w="7938" w:type="dxa"/>
          </w:tcPr>
          <w:p w14:paraId="5B597C00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odpowiedzialnego pełnienia ról zawodowych, z uwzględnieniem zmieniających się potrzeb społecznych</w:t>
            </w:r>
          </w:p>
        </w:tc>
      </w:tr>
      <w:tr w:rsidR="00C1206C" w:rsidRPr="0011500F" w14:paraId="383C6993" w14:textId="77777777" w:rsidTr="00130509">
        <w:trPr>
          <w:trHeight w:val="189"/>
        </w:trPr>
        <w:tc>
          <w:tcPr>
            <w:tcW w:w="1261" w:type="dxa"/>
          </w:tcPr>
          <w:p w14:paraId="28011691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C-K02</w:t>
            </w:r>
          </w:p>
        </w:tc>
        <w:tc>
          <w:tcPr>
            <w:tcW w:w="7938" w:type="dxa"/>
          </w:tcPr>
          <w:p w14:paraId="4CCB8F11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ponoszenia odpowiedzialności za bezpieczeństwo pracy własnej i zespołu</w:t>
            </w:r>
          </w:p>
        </w:tc>
      </w:tr>
    </w:tbl>
    <w:p w14:paraId="00AB038C" w14:textId="77777777" w:rsidR="00C1206C" w:rsidRPr="0011500F" w:rsidRDefault="00C1206C" w:rsidP="0011500F">
      <w:pPr>
        <w:pStyle w:val="lista1"/>
        <w:numPr>
          <w:ilvl w:val="0"/>
          <w:numId w:val="39"/>
        </w:numPr>
        <w:rPr>
          <w:b/>
          <w:bCs/>
        </w:rPr>
      </w:pPr>
      <w:r w:rsidRPr="0011500F">
        <w:rPr>
          <w:b/>
          <w:bCs/>
        </w:rPr>
        <w:t>Szczegółowe efekty uczenia się w grupie D</w:t>
      </w:r>
    </w:p>
    <w:tbl>
      <w:tblPr>
        <w:tblStyle w:val="Tabela-Siatka"/>
        <w:tblW w:w="919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61"/>
        <w:gridCol w:w="7938"/>
      </w:tblGrid>
      <w:tr w:rsidR="0011500F" w:rsidRPr="0011500F" w14:paraId="0CC38EFB" w14:textId="77777777" w:rsidTr="0011500F">
        <w:trPr>
          <w:trHeight w:val="624"/>
        </w:trPr>
        <w:tc>
          <w:tcPr>
            <w:tcW w:w="1261" w:type="dxa"/>
            <w:vAlign w:val="center"/>
          </w:tcPr>
          <w:p w14:paraId="3BB3CED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 xml:space="preserve">Symbol efektu </w:t>
            </w:r>
          </w:p>
        </w:tc>
        <w:tc>
          <w:tcPr>
            <w:tcW w:w="7938" w:type="dxa"/>
            <w:vAlign w:val="center"/>
          </w:tcPr>
          <w:p w14:paraId="7C13557D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="0011500F" w:rsidRPr="0011500F" w14:paraId="6FC657A7" w14:textId="77777777" w:rsidTr="0011500F">
        <w:trPr>
          <w:trHeight w:val="227"/>
        </w:trPr>
        <w:tc>
          <w:tcPr>
            <w:tcW w:w="1261" w:type="dxa"/>
          </w:tcPr>
          <w:p w14:paraId="4550DC5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4A2104EA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WIEDZA: ABSOLWENT ZNA I ROZUMIE</w:t>
            </w:r>
          </w:p>
        </w:tc>
      </w:tr>
      <w:tr w:rsidR="0011500F" w:rsidRPr="0011500F" w14:paraId="1B694A1E" w14:textId="77777777" w:rsidTr="0011500F">
        <w:trPr>
          <w:trHeight w:val="415"/>
        </w:trPr>
        <w:tc>
          <w:tcPr>
            <w:tcW w:w="1261" w:type="dxa"/>
          </w:tcPr>
          <w:p w14:paraId="271D88E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D-W01</w:t>
            </w:r>
          </w:p>
        </w:tc>
        <w:tc>
          <w:tcPr>
            <w:tcW w:w="7938" w:type="dxa"/>
          </w:tcPr>
          <w:p w14:paraId="331A84E6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prawne, etyczne i inne uwarunkowania działalności zawodowej związanej z budownictwem, w tym zasady ochrony własności przemysłowej i prawa autorskiego </w:t>
            </w:r>
          </w:p>
        </w:tc>
      </w:tr>
      <w:tr w:rsidR="0011500F" w:rsidRPr="0011500F" w14:paraId="5B793B59" w14:textId="77777777" w:rsidTr="0011500F">
        <w:trPr>
          <w:trHeight w:val="686"/>
        </w:trPr>
        <w:tc>
          <w:tcPr>
            <w:tcW w:w="1261" w:type="dxa"/>
          </w:tcPr>
          <w:p w14:paraId="314D1D3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D-W02</w:t>
            </w:r>
          </w:p>
        </w:tc>
        <w:tc>
          <w:tcPr>
            <w:tcW w:w="7938" w:type="dxa"/>
          </w:tcPr>
          <w:p w14:paraId="7666A949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słownictwo i struktury gramatyczne języka obcego będącego językiem komunikacji międzynarodowej w zakresie tworzenia i rozumienia wypowiedzi pisemnych i ustnych zarówno ogólnych, jak i specjalistycznych w zakresie budownictwa na poziomie B2, także w kontekście sprawnego posługiwania się językiem obcym oraz w kontekście działalności naukowej,</w:t>
            </w:r>
          </w:p>
        </w:tc>
      </w:tr>
      <w:tr w:rsidR="0011500F" w:rsidRPr="0011500F" w14:paraId="235792BB" w14:textId="77777777" w:rsidTr="0011500F">
        <w:trPr>
          <w:trHeight w:val="427"/>
        </w:trPr>
        <w:tc>
          <w:tcPr>
            <w:tcW w:w="1261" w:type="dxa"/>
          </w:tcPr>
          <w:p w14:paraId="54E6997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D-W03</w:t>
            </w:r>
          </w:p>
        </w:tc>
        <w:tc>
          <w:tcPr>
            <w:tcW w:w="7938" w:type="dxa"/>
          </w:tcPr>
          <w:p w14:paraId="2D9AB67D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zagadnienia dotyczące nauk humanistycznych i/lub społecznych lub ekonomicznych lub prawnych obejmujące ich podstawy i zastosowania </w:t>
            </w:r>
          </w:p>
        </w:tc>
      </w:tr>
      <w:tr w:rsidR="0011500F" w:rsidRPr="0011500F" w14:paraId="314DC3ED" w14:textId="77777777" w:rsidTr="0011500F">
        <w:trPr>
          <w:trHeight w:val="282"/>
        </w:trPr>
        <w:tc>
          <w:tcPr>
            <w:tcW w:w="1261" w:type="dxa"/>
          </w:tcPr>
          <w:p w14:paraId="71A4E80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D-W04</w:t>
            </w:r>
          </w:p>
        </w:tc>
        <w:tc>
          <w:tcPr>
            <w:tcW w:w="7938" w:type="dxa"/>
          </w:tcPr>
          <w:p w14:paraId="5E670593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Style w:val="text-justify"/>
                <w:rFonts w:asciiTheme="minorHAnsi" w:hAnsiTheme="minorHAnsi" w:cstheme="minorHAnsi"/>
                <w:color w:val="00B050"/>
                <w:sz w:val="18"/>
                <w:szCs w:val="18"/>
              </w:rPr>
              <w:t>podstawowe zasady tworzenia i rozwoju różnych form indywidualnej przedsiębiorczości</w:t>
            </w:r>
          </w:p>
        </w:tc>
      </w:tr>
      <w:tr w:rsidR="0011500F" w:rsidRPr="0011500F" w14:paraId="5B6616AA" w14:textId="77777777" w:rsidTr="0011500F">
        <w:trPr>
          <w:trHeight w:val="187"/>
        </w:trPr>
        <w:tc>
          <w:tcPr>
            <w:tcW w:w="1261" w:type="dxa"/>
          </w:tcPr>
          <w:p w14:paraId="0F6227AD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4398E3C0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UMIEJĘTNOŚCI: ABSOLWENT POTRAFI</w:t>
            </w:r>
          </w:p>
        </w:tc>
      </w:tr>
      <w:tr w:rsidR="0011500F" w:rsidRPr="0011500F" w14:paraId="1692F4E8" w14:textId="77777777" w:rsidTr="0011500F">
        <w:trPr>
          <w:trHeight w:val="389"/>
        </w:trPr>
        <w:tc>
          <w:tcPr>
            <w:tcW w:w="1261" w:type="dxa"/>
          </w:tcPr>
          <w:p w14:paraId="7680506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D-U01</w:t>
            </w:r>
          </w:p>
        </w:tc>
        <w:tc>
          <w:tcPr>
            <w:tcW w:w="7938" w:type="dxa"/>
          </w:tcPr>
          <w:p w14:paraId="33992E53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dostrzegać aspekty systemowe i pozatechniczne w prostych zadaniach inżynierskich w budownictwie, w tym aspekty etyczne</w:t>
            </w:r>
          </w:p>
        </w:tc>
      </w:tr>
      <w:tr w:rsidR="0011500F" w:rsidRPr="0011500F" w14:paraId="1D464D8E" w14:textId="77777777" w:rsidTr="0011500F">
        <w:trPr>
          <w:trHeight w:val="352"/>
        </w:trPr>
        <w:tc>
          <w:tcPr>
            <w:tcW w:w="1261" w:type="dxa"/>
          </w:tcPr>
          <w:p w14:paraId="1ECA1816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D-U02</w:t>
            </w:r>
          </w:p>
        </w:tc>
        <w:tc>
          <w:tcPr>
            <w:tcW w:w="7938" w:type="dxa"/>
          </w:tcPr>
          <w:p w14:paraId="4A0AD97C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posługiwać się językiem obcym na poziomie B2 Europejskiego Systemu Opisu Kształcenia Językowego oraz specjalistyczną terminologią z zakresu budownictwa</w:t>
            </w:r>
          </w:p>
        </w:tc>
      </w:tr>
      <w:tr w:rsidR="0011500F" w:rsidRPr="0011500F" w14:paraId="0F235132" w14:textId="77777777" w:rsidTr="0011500F">
        <w:trPr>
          <w:trHeight w:val="155"/>
        </w:trPr>
        <w:tc>
          <w:tcPr>
            <w:tcW w:w="1261" w:type="dxa"/>
          </w:tcPr>
          <w:p w14:paraId="2D19FC7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58F6CD00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KOMPETENCJE SPOŁECZNE: ABSOLWENT JEST GOTÓW DO</w:t>
            </w:r>
          </w:p>
        </w:tc>
      </w:tr>
      <w:tr w:rsidR="0011500F" w:rsidRPr="0011500F" w14:paraId="4D3BED57" w14:textId="77777777" w:rsidTr="0011500F">
        <w:trPr>
          <w:trHeight w:val="133"/>
        </w:trPr>
        <w:tc>
          <w:tcPr>
            <w:tcW w:w="1261" w:type="dxa"/>
          </w:tcPr>
          <w:p w14:paraId="58EE969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lastRenderedPageBreak/>
              <w:t>D-K01</w:t>
            </w:r>
          </w:p>
        </w:tc>
        <w:tc>
          <w:tcPr>
            <w:tcW w:w="7938" w:type="dxa"/>
          </w:tcPr>
          <w:p w14:paraId="54153916" w14:textId="77777777" w:rsidR="00C1206C" w:rsidRPr="0011500F" w:rsidRDefault="00C1206C" w:rsidP="0011500F">
            <w:pPr>
              <w:ind w:left="0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dostrzegania aspektów humanistycznych w napotkanych problemach społecznych i cywilizacyjnych oraz poszanowania różnorodności poglądów i kultur</w:t>
            </w:r>
          </w:p>
        </w:tc>
      </w:tr>
      <w:tr w:rsidR="0011500F" w:rsidRPr="0011500F" w14:paraId="237F4BD8" w14:textId="77777777" w:rsidTr="0011500F">
        <w:trPr>
          <w:trHeight w:val="307"/>
        </w:trPr>
        <w:tc>
          <w:tcPr>
            <w:tcW w:w="1261" w:type="dxa"/>
          </w:tcPr>
          <w:p w14:paraId="0F0CEF1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D-K02</w:t>
            </w:r>
          </w:p>
        </w:tc>
        <w:tc>
          <w:tcPr>
            <w:tcW w:w="7938" w:type="dxa"/>
          </w:tcPr>
          <w:p w14:paraId="7E3DCA1A" w14:textId="77777777" w:rsidR="00C1206C" w:rsidRPr="0011500F" w:rsidRDefault="00C1206C" w:rsidP="00130509">
            <w:pPr>
              <w:ind w:left="0" w:firstLine="28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wypełniania zobowiązań społecznych, inspirowania i organizowania działalności na rzecz społeczeństwa oraz inicjowania działań na rzecz interesu publicznego</w:t>
            </w:r>
          </w:p>
        </w:tc>
      </w:tr>
      <w:tr w:rsidR="0011500F" w:rsidRPr="0011500F" w14:paraId="746D4716" w14:textId="77777777" w:rsidTr="0011500F">
        <w:trPr>
          <w:trHeight w:val="307"/>
        </w:trPr>
        <w:tc>
          <w:tcPr>
            <w:tcW w:w="1261" w:type="dxa"/>
          </w:tcPr>
          <w:p w14:paraId="658D75C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D-K03</w:t>
            </w:r>
          </w:p>
        </w:tc>
        <w:tc>
          <w:tcPr>
            <w:tcW w:w="7938" w:type="dxa"/>
          </w:tcPr>
          <w:p w14:paraId="7EED65F4" w14:textId="77777777" w:rsidR="00C1206C" w:rsidRPr="0011500F" w:rsidRDefault="00C1206C" w:rsidP="00130509">
            <w:pPr>
              <w:ind w:left="0" w:firstLine="28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podtrzymywania etosu zawodu inżyniera budownictwa, przestrzegania i rozwijania zasad etyki zawodowej oraz działania na rzecz przestrzegania tych zasad</w:t>
            </w:r>
          </w:p>
        </w:tc>
      </w:tr>
      <w:tr w:rsidR="00F22B2D" w:rsidRPr="0011500F" w14:paraId="66E93D66" w14:textId="77777777" w:rsidTr="0011500F">
        <w:trPr>
          <w:trHeight w:val="307"/>
        </w:trPr>
        <w:tc>
          <w:tcPr>
            <w:tcW w:w="1261" w:type="dxa"/>
          </w:tcPr>
          <w:p w14:paraId="04647E83" w14:textId="04A0D591" w:rsidR="00F22B2D" w:rsidRPr="0011500F" w:rsidRDefault="00F22B2D" w:rsidP="00F22B2D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B-K04</w:t>
            </w:r>
          </w:p>
        </w:tc>
        <w:tc>
          <w:tcPr>
            <w:tcW w:w="7938" w:type="dxa"/>
          </w:tcPr>
          <w:p w14:paraId="1E56117A" w14:textId="292DC5DD" w:rsidR="00F22B2D" w:rsidRPr="0011500F" w:rsidRDefault="00F22B2D" w:rsidP="00F22B2D">
            <w:pPr>
              <w:ind w:left="0" w:firstLine="28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myślenia i działania w sposób przedsiębiorczy</w:t>
            </w:r>
          </w:p>
        </w:tc>
      </w:tr>
    </w:tbl>
    <w:p w14:paraId="1F4D042A" w14:textId="77777777" w:rsidR="00C1206C" w:rsidRPr="0011500F" w:rsidRDefault="00C1206C" w:rsidP="009E4479">
      <w:pPr>
        <w:pStyle w:val="lista1"/>
        <w:numPr>
          <w:ilvl w:val="0"/>
          <w:numId w:val="39"/>
        </w:numPr>
        <w:rPr>
          <w:b/>
          <w:bCs/>
        </w:rPr>
      </w:pPr>
      <w:r w:rsidRPr="0011500F">
        <w:rPr>
          <w:b/>
          <w:bCs/>
        </w:rPr>
        <w:t>Szczegółowe efekty uczenia się w grupie E</w:t>
      </w:r>
    </w:p>
    <w:tbl>
      <w:tblPr>
        <w:tblStyle w:val="Tabela-Siatka"/>
        <w:tblW w:w="919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61"/>
        <w:gridCol w:w="7938"/>
      </w:tblGrid>
      <w:tr w:rsidR="0011500F" w:rsidRPr="0011500F" w14:paraId="4B9295F7" w14:textId="77777777" w:rsidTr="0011500F">
        <w:trPr>
          <w:trHeight w:val="624"/>
        </w:trPr>
        <w:tc>
          <w:tcPr>
            <w:tcW w:w="1261" w:type="dxa"/>
            <w:vAlign w:val="center"/>
          </w:tcPr>
          <w:p w14:paraId="68A58BC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 xml:space="preserve">Symbol efektu </w:t>
            </w:r>
          </w:p>
        </w:tc>
        <w:tc>
          <w:tcPr>
            <w:tcW w:w="7938" w:type="dxa"/>
            <w:vAlign w:val="center"/>
          </w:tcPr>
          <w:p w14:paraId="31EF7CC6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="0011500F" w:rsidRPr="0011500F" w14:paraId="6BFC87CD" w14:textId="77777777" w:rsidTr="0011500F">
        <w:trPr>
          <w:trHeight w:val="227"/>
        </w:trPr>
        <w:tc>
          <w:tcPr>
            <w:tcW w:w="1261" w:type="dxa"/>
          </w:tcPr>
          <w:p w14:paraId="518FFCF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1BE99B6E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WIEDZA: ABSOLWENT ZNA I ROZUMIE</w:t>
            </w:r>
          </w:p>
        </w:tc>
      </w:tr>
      <w:tr w:rsidR="0011500F" w:rsidRPr="0011500F" w14:paraId="47793D01" w14:textId="77777777" w:rsidTr="0011500F">
        <w:trPr>
          <w:trHeight w:val="415"/>
        </w:trPr>
        <w:tc>
          <w:tcPr>
            <w:tcW w:w="1261" w:type="dxa"/>
          </w:tcPr>
          <w:p w14:paraId="51F2B031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E-W01</w:t>
            </w:r>
          </w:p>
        </w:tc>
        <w:tc>
          <w:tcPr>
            <w:tcW w:w="7938" w:type="dxa"/>
          </w:tcPr>
          <w:p w14:paraId="665E3738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podstawowe zasady prowadzenia badań i projektowania, w tym </w:t>
            </w:r>
            <w:proofErr w:type="gramStart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zasady  pozyskiwania</w:t>
            </w:r>
            <w:proofErr w:type="gramEnd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danych i informacji, ich filtrowania, przetwarzania i analizy</w:t>
            </w:r>
          </w:p>
        </w:tc>
      </w:tr>
      <w:tr w:rsidR="0011500F" w:rsidRPr="0011500F" w14:paraId="6E290BDB" w14:textId="77777777" w:rsidTr="0011500F">
        <w:trPr>
          <w:trHeight w:val="187"/>
        </w:trPr>
        <w:tc>
          <w:tcPr>
            <w:tcW w:w="1261" w:type="dxa"/>
          </w:tcPr>
          <w:p w14:paraId="11262B2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00523E34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UMIEJĘTNOŚCI: ABSOLWENT POTRAFI</w:t>
            </w:r>
          </w:p>
        </w:tc>
      </w:tr>
      <w:tr w:rsidR="0011500F" w:rsidRPr="0011500F" w14:paraId="55D4FCE2" w14:textId="77777777" w:rsidTr="0011500F">
        <w:trPr>
          <w:trHeight w:val="352"/>
        </w:trPr>
        <w:tc>
          <w:tcPr>
            <w:tcW w:w="1261" w:type="dxa"/>
          </w:tcPr>
          <w:p w14:paraId="37B8CEE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E-U01</w:t>
            </w:r>
          </w:p>
        </w:tc>
        <w:tc>
          <w:tcPr>
            <w:tcW w:w="7938" w:type="dxa"/>
          </w:tcPr>
          <w:p w14:paraId="47E5CC22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formułować proste problemy badawcze i projektowe, dokonywać doboru źródeł i informacji z nich pochodzących w celu rozwiązania postawionych problemów wraz z krytyczną analizą i syntezą tych informacji </w:t>
            </w:r>
          </w:p>
        </w:tc>
      </w:tr>
      <w:tr w:rsidR="0011500F" w:rsidRPr="0011500F" w14:paraId="7AF36BB7" w14:textId="77777777" w:rsidTr="0011500F">
        <w:trPr>
          <w:trHeight w:val="352"/>
        </w:trPr>
        <w:tc>
          <w:tcPr>
            <w:tcW w:w="1261" w:type="dxa"/>
          </w:tcPr>
          <w:p w14:paraId="66F63D5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E-U02</w:t>
            </w:r>
          </w:p>
        </w:tc>
        <w:tc>
          <w:tcPr>
            <w:tcW w:w="7938" w:type="dxa"/>
          </w:tcPr>
          <w:p w14:paraId="0F9C519B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rozwiązywać sformułowane problemy i innowacyjnie wykonywać zadania poprzez dobór oraz stosowanie właściwych metod i narzędzi </w:t>
            </w:r>
          </w:p>
        </w:tc>
      </w:tr>
      <w:tr w:rsidR="0011500F" w:rsidRPr="0011500F" w14:paraId="04E4D75B" w14:textId="77777777" w:rsidTr="0011500F">
        <w:trPr>
          <w:trHeight w:val="56"/>
        </w:trPr>
        <w:tc>
          <w:tcPr>
            <w:tcW w:w="1261" w:type="dxa"/>
          </w:tcPr>
          <w:p w14:paraId="67784576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E-U03</w:t>
            </w:r>
          </w:p>
        </w:tc>
        <w:tc>
          <w:tcPr>
            <w:tcW w:w="7938" w:type="dxa"/>
          </w:tcPr>
          <w:p w14:paraId="0C0DB4FC" w14:textId="77777777" w:rsidR="00C1206C" w:rsidRPr="0011500F" w:rsidRDefault="00C1206C" w:rsidP="00130509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przygotować opracowanie </w:t>
            </w:r>
            <w:proofErr w:type="gramStart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pisemne  oraz</w:t>
            </w:r>
            <w:proofErr w:type="gramEnd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prezentację ustną </w:t>
            </w:r>
          </w:p>
        </w:tc>
      </w:tr>
      <w:tr w:rsidR="0011500F" w:rsidRPr="0011500F" w14:paraId="6618D8C8" w14:textId="77777777" w:rsidTr="0011500F">
        <w:trPr>
          <w:trHeight w:val="155"/>
        </w:trPr>
        <w:tc>
          <w:tcPr>
            <w:tcW w:w="1261" w:type="dxa"/>
          </w:tcPr>
          <w:p w14:paraId="5A266D30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0F37ADF2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KOMPETENCJE SPOŁECZNE: ABSOLWENT JEST GOTÓW DO</w:t>
            </w:r>
          </w:p>
        </w:tc>
      </w:tr>
      <w:tr w:rsidR="0011500F" w:rsidRPr="0011500F" w14:paraId="1B468444" w14:textId="77777777" w:rsidTr="0011500F">
        <w:trPr>
          <w:trHeight w:val="133"/>
        </w:trPr>
        <w:tc>
          <w:tcPr>
            <w:tcW w:w="1261" w:type="dxa"/>
          </w:tcPr>
          <w:p w14:paraId="62414F8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E-K01</w:t>
            </w:r>
          </w:p>
        </w:tc>
        <w:tc>
          <w:tcPr>
            <w:tcW w:w="7938" w:type="dxa"/>
          </w:tcPr>
          <w:p w14:paraId="7E945324" w14:textId="77777777" w:rsidR="00C1206C" w:rsidRPr="0011500F" w:rsidRDefault="00C1206C" w:rsidP="00130509">
            <w:pPr>
              <w:ind w:left="0" w:firstLine="28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krytycznej oceny posiadanej nabytej wiedzy</w:t>
            </w:r>
          </w:p>
        </w:tc>
      </w:tr>
      <w:tr w:rsidR="0011500F" w:rsidRPr="0011500F" w14:paraId="1A98B376" w14:textId="77777777" w:rsidTr="0011500F">
        <w:trPr>
          <w:trHeight w:val="56"/>
        </w:trPr>
        <w:tc>
          <w:tcPr>
            <w:tcW w:w="1261" w:type="dxa"/>
          </w:tcPr>
          <w:p w14:paraId="7B4CE5A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E-K02</w:t>
            </w:r>
          </w:p>
        </w:tc>
        <w:tc>
          <w:tcPr>
            <w:tcW w:w="7938" w:type="dxa"/>
          </w:tcPr>
          <w:p w14:paraId="5013971A" w14:textId="77777777" w:rsidR="00C1206C" w:rsidRPr="0011500F" w:rsidRDefault="00C1206C" w:rsidP="00130509">
            <w:pPr>
              <w:ind w:left="0" w:firstLine="28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uznania krytycznych opinii merytorycznych dotyczących własnych rozwiązań</w:t>
            </w:r>
          </w:p>
        </w:tc>
      </w:tr>
    </w:tbl>
    <w:p w14:paraId="6F818F03" w14:textId="77777777" w:rsidR="000531DB" w:rsidRPr="0011500F" w:rsidRDefault="000531DB" w:rsidP="009E4479">
      <w:pPr>
        <w:pStyle w:val="lista1"/>
        <w:ind w:left="792"/>
        <w:rPr>
          <w:b/>
        </w:rPr>
      </w:pPr>
    </w:p>
    <w:p w14:paraId="4EC9E610" w14:textId="77777777" w:rsidR="000531DB" w:rsidRPr="0011500F" w:rsidRDefault="000531DB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HAnsi"/>
          <w:b/>
          <w:color w:val="00B050"/>
          <w:sz w:val="18"/>
          <w:szCs w:val="18"/>
          <w:lang w:eastAsia="pl-PL"/>
        </w:rPr>
      </w:pPr>
      <w:r w:rsidRPr="0011500F">
        <w:rPr>
          <w:b/>
          <w:color w:val="00B050"/>
        </w:rPr>
        <w:br w:type="page"/>
      </w:r>
    </w:p>
    <w:p w14:paraId="6F2988BC" w14:textId="58584E8A" w:rsidR="00C1206C" w:rsidRPr="0011500F" w:rsidRDefault="00C1206C" w:rsidP="00C1206C">
      <w:pPr>
        <w:pStyle w:val="lista1"/>
        <w:numPr>
          <w:ilvl w:val="1"/>
          <w:numId w:val="5"/>
        </w:numPr>
        <w:rPr>
          <w:b/>
        </w:rPr>
      </w:pPr>
      <w:r w:rsidRPr="0011500F">
        <w:rPr>
          <w:b/>
        </w:rPr>
        <w:lastRenderedPageBreak/>
        <w:t>Studia o profilu praktycznym</w:t>
      </w:r>
    </w:p>
    <w:p w14:paraId="276F9074" w14:textId="77777777" w:rsidR="00C1206C" w:rsidRPr="0011500F" w:rsidRDefault="00C1206C" w:rsidP="009E4479">
      <w:pPr>
        <w:pStyle w:val="lista1"/>
        <w:numPr>
          <w:ilvl w:val="0"/>
          <w:numId w:val="39"/>
        </w:numPr>
        <w:rPr>
          <w:b/>
          <w:bCs/>
        </w:rPr>
      </w:pPr>
      <w:r w:rsidRPr="0011500F">
        <w:rPr>
          <w:b/>
          <w:bCs/>
        </w:rPr>
        <w:t>Szczegółowe efekty uczenia się w grupie A</w:t>
      </w:r>
    </w:p>
    <w:tbl>
      <w:tblPr>
        <w:tblStyle w:val="Tabela-Siatka"/>
        <w:tblW w:w="919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61"/>
        <w:gridCol w:w="7938"/>
      </w:tblGrid>
      <w:tr w:rsidR="00C1206C" w:rsidRPr="0011500F" w14:paraId="690CA10A" w14:textId="77777777" w:rsidTr="00130509">
        <w:tc>
          <w:tcPr>
            <w:tcW w:w="1261" w:type="dxa"/>
            <w:vAlign w:val="center"/>
          </w:tcPr>
          <w:p w14:paraId="7E058B3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 xml:space="preserve">Symbol efektu </w:t>
            </w:r>
          </w:p>
        </w:tc>
        <w:tc>
          <w:tcPr>
            <w:tcW w:w="7938" w:type="dxa"/>
            <w:vAlign w:val="center"/>
          </w:tcPr>
          <w:p w14:paraId="35BB2F26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C1206C" w:rsidRPr="0011500F" w14:paraId="26E64350" w14:textId="77777777" w:rsidTr="00130509">
        <w:tc>
          <w:tcPr>
            <w:tcW w:w="1261" w:type="dxa"/>
          </w:tcPr>
          <w:p w14:paraId="248AED7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00C529E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WIEDZA: ABSOLWENT ZNA I ROZUMIE</w:t>
            </w:r>
          </w:p>
        </w:tc>
      </w:tr>
      <w:tr w:rsidR="00C1206C" w:rsidRPr="0011500F" w14:paraId="7AFED769" w14:textId="77777777" w:rsidTr="00130509">
        <w:tc>
          <w:tcPr>
            <w:tcW w:w="1261" w:type="dxa"/>
          </w:tcPr>
          <w:p w14:paraId="6AB12236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A-W01</w:t>
            </w:r>
          </w:p>
        </w:tc>
        <w:tc>
          <w:tcPr>
            <w:tcW w:w="7938" w:type="dxa"/>
          </w:tcPr>
          <w:p w14:paraId="287A684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zagadnienia z matematyki, które stanowią podstawę przedmiotów kierunkowych</w:t>
            </w:r>
          </w:p>
        </w:tc>
      </w:tr>
      <w:tr w:rsidR="00C1206C" w:rsidRPr="0011500F" w14:paraId="34982D5E" w14:textId="77777777" w:rsidTr="00130509">
        <w:tc>
          <w:tcPr>
            <w:tcW w:w="1261" w:type="dxa"/>
          </w:tcPr>
          <w:p w14:paraId="1D9AC7C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A-W02</w:t>
            </w:r>
          </w:p>
        </w:tc>
        <w:tc>
          <w:tcPr>
            <w:tcW w:w="7938" w:type="dxa"/>
          </w:tcPr>
          <w:p w14:paraId="55EE5DF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zagadnienia fizyki i chemii niezbędne do kształcenia na kierunku budownictwo</w:t>
            </w:r>
          </w:p>
        </w:tc>
      </w:tr>
      <w:tr w:rsidR="00C1206C" w:rsidRPr="0011500F" w14:paraId="26E3293B" w14:textId="77777777" w:rsidTr="00130509">
        <w:tc>
          <w:tcPr>
            <w:tcW w:w="1261" w:type="dxa"/>
          </w:tcPr>
          <w:p w14:paraId="4D11380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A-W03</w:t>
            </w:r>
          </w:p>
        </w:tc>
        <w:tc>
          <w:tcPr>
            <w:tcW w:w="7938" w:type="dxa"/>
          </w:tcPr>
          <w:p w14:paraId="28A040D0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narzędzia informatyczne stosowane w budownictwie </w:t>
            </w:r>
          </w:p>
        </w:tc>
      </w:tr>
      <w:tr w:rsidR="00C1206C" w:rsidRPr="0011500F" w14:paraId="56A54272" w14:textId="77777777" w:rsidTr="00130509">
        <w:tc>
          <w:tcPr>
            <w:tcW w:w="1261" w:type="dxa"/>
          </w:tcPr>
          <w:p w14:paraId="73B182B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7BF08ED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UMIEJĘTNOŚCI: ABSOLWENT POTRAFI</w:t>
            </w:r>
          </w:p>
        </w:tc>
      </w:tr>
      <w:tr w:rsidR="00C1206C" w:rsidRPr="0011500F" w14:paraId="6E03FF52" w14:textId="77777777" w:rsidTr="00130509">
        <w:tc>
          <w:tcPr>
            <w:tcW w:w="1261" w:type="dxa"/>
          </w:tcPr>
          <w:p w14:paraId="1CF2F5F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A-U01</w:t>
            </w:r>
          </w:p>
        </w:tc>
        <w:tc>
          <w:tcPr>
            <w:tcW w:w="7938" w:type="dxa"/>
          </w:tcPr>
          <w:p w14:paraId="2FD3DE4D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stosować wiedzę z zakresu matematyki do rozwiązywania problemów inżynierskich w budownictwie</w:t>
            </w:r>
          </w:p>
        </w:tc>
      </w:tr>
      <w:tr w:rsidR="00C1206C" w:rsidRPr="0011500F" w14:paraId="2CA5D005" w14:textId="77777777" w:rsidTr="00130509">
        <w:tc>
          <w:tcPr>
            <w:tcW w:w="1261" w:type="dxa"/>
          </w:tcPr>
          <w:p w14:paraId="2A66D45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A-U02</w:t>
            </w:r>
          </w:p>
        </w:tc>
        <w:tc>
          <w:tcPr>
            <w:tcW w:w="7938" w:type="dxa"/>
          </w:tcPr>
          <w:p w14:paraId="45ECE8A5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stosować wiedzę z zakresu fizyki i chemii do rozwiązywania problemów inżynierskich w budownictwie</w:t>
            </w:r>
          </w:p>
        </w:tc>
      </w:tr>
      <w:tr w:rsidR="00C1206C" w:rsidRPr="0011500F" w14:paraId="492996AC" w14:textId="77777777" w:rsidTr="00130509">
        <w:tc>
          <w:tcPr>
            <w:tcW w:w="1261" w:type="dxa"/>
          </w:tcPr>
          <w:p w14:paraId="702A0DA1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A-U03</w:t>
            </w:r>
          </w:p>
        </w:tc>
        <w:tc>
          <w:tcPr>
            <w:tcW w:w="7938" w:type="dxa"/>
          </w:tcPr>
          <w:p w14:paraId="1859D413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stosować narzędzia informatyczne wykorzystywane w procesie budowlanym </w:t>
            </w:r>
          </w:p>
        </w:tc>
      </w:tr>
      <w:tr w:rsidR="00C1206C" w:rsidRPr="0011500F" w14:paraId="5DC62687" w14:textId="77777777" w:rsidTr="00130509">
        <w:tc>
          <w:tcPr>
            <w:tcW w:w="1261" w:type="dxa"/>
          </w:tcPr>
          <w:p w14:paraId="5B86200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438844D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KOMPETENCJE SPOŁECZNE: ABSOLWENT JEST GOTÓW DO</w:t>
            </w:r>
          </w:p>
        </w:tc>
      </w:tr>
      <w:tr w:rsidR="00C1206C" w:rsidRPr="0011500F" w14:paraId="4764FEB1" w14:textId="77777777" w:rsidTr="00130509">
        <w:tc>
          <w:tcPr>
            <w:tcW w:w="1261" w:type="dxa"/>
          </w:tcPr>
          <w:p w14:paraId="15C0DFE3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A-K01</w:t>
            </w:r>
          </w:p>
        </w:tc>
        <w:tc>
          <w:tcPr>
            <w:tcW w:w="7938" w:type="dxa"/>
          </w:tcPr>
          <w:p w14:paraId="2359CEF3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uznawania znaczenia wiedzy w rozwiązywaniu problemów praktycznych</w:t>
            </w:r>
          </w:p>
        </w:tc>
      </w:tr>
      <w:tr w:rsidR="00C1206C" w:rsidRPr="0011500F" w14:paraId="6F2D83F9" w14:textId="77777777" w:rsidTr="00130509">
        <w:trPr>
          <w:trHeight w:val="189"/>
        </w:trPr>
        <w:tc>
          <w:tcPr>
            <w:tcW w:w="1261" w:type="dxa"/>
          </w:tcPr>
          <w:p w14:paraId="088BB1E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A-K02</w:t>
            </w:r>
          </w:p>
        </w:tc>
        <w:tc>
          <w:tcPr>
            <w:tcW w:w="7938" w:type="dxa"/>
          </w:tcPr>
          <w:p w14:paraId="7234D071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zasięgania opinii ekspertów w przypadku trudności z samodzielnym rozwiązaniem problemu</w:t>
            </w:r>
          </w:p>
        </w:tc>
      </w:tr>
    </w:tbl>
    <w:p w14:paraId="402CCA4A" w14:textId="77777777" w:rsidR="00C1206C" w:rsidRPr="0011500F" w:rsidRDefault="00C1206C" w:rsidP="00C1206C">
      <w:pPr>
        <w:rPr>
          <w:rFonts w:asciiTheme="minorHAnsi" w:hAnsiTheme="minorHAnsi" w:cstheme="minorHAnsi"/>
          <w:b/>
          <w:bCs/>
          <w:color w:val="00B050"/>
          <w:sz w:val="18"/>
          <w:szCs w:val="18"/>
        </w:rPr>
      </w:pPr>
    </w:p>
    <w:p w14:paraId="115942D7" w14:textId="77777777" w:rsidR="00C1206C" w:rsidRPr="0011500F" w:rsidRDefault="00C1206C" w:rsidP="009E4479">
      <w:pPr>
        <w:pStyle w:val="lista1"/>
        <w:numPr>
          <w:ilvl w:val="0"/>
          <w:numId w:val="39"/>
        </w:numPr>
        <w:rPr>
          <w:b/>
          <w:bCs/>
        </w:rPr>
      </w:pPr>
      <w:r w:rsidRPr="0011500F">
        <w:rPr>
          <w:b/>
          <w:bCs/>
        </w:rPr>
        <w:t>Szczegółowe efekty uczenia się w grupie B</w:t>
      </w:r>
    </w:p>
    <w:tbl>
      <w:tblPr>
        <w:tblStyle w:val="Tabela-Siatka"/>
        <w:tblW w:w="919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61"/>
        <w:gridCol w:w="7938"/>
      </w:tblGrid>
      <w:tr w:rsidR="00C1206C" w:rsidRPr="0011500F" w14:paraId="14D4F63B" w14:textId="77777777" w:rsidTr="00130509">
        <w:trPr>
          <w:trHeight w:val="231"/>
        </w:trPr>
        <w:tc>
          <w:tcPr>
            <w:tcW w:w="1261" w:type="dxa"/>
            <w:vAlign w:val="center"/>
          </w:tcPr>
          <w:p w14:paraId="2865F04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 xml:space="preserve">Symbol efektu </w:t>
            </w:r>
          </w:p>
        </w:tc>
        <w:tc>
          <w:tcPr>
            <w:tcW w:w="7938" w:type="dxa"/>
            <w:vAlign w:val="center"/>
          </w:tcPr>
          <w:p w14:paraId="69C0644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C1206C" w:rsidRPr="0011500F" w14:paraId="69B04B91" w14:textId="77777777" w:rsidTr="00130509">
        <w:trPr>
          <w:trHeight w:val="231"/>
        </w:trPr>
        <w:tc>
          <w:tcPr>
            <w:tcW w:w="1261" w:type="dxa"/>
          </w:tcPr>
          <w:p w14:paraId="48F6EC81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43DBFE1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WIEDZA: ABSOLWENT ZNA I ROZUMIE</w:t>
            </w:r>
          </w:p>
        </w:tc>
      </w:tr>
      <w:tr w:rsidR="00C1206C" w:rsidRPr="0011500F" w14:paraId="47873C38" w14:textId="77777777" w:rsidTr="00130509">
        <w:tc>
          <w:tcPr>
            <w:tcW w:w="1261" w:type="dxa"/>
          </w:tcPr>
          <w:p w14:paraId="2B4FD9E3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B-W01</w:t>
            </w:r>
          </w:p>
        </w:tc>
        <w:tc>
          <w:tcPr>
            <w:tcW w:w="7938" w:type="dxa"/>
          </w:tcPr>
          <w:p w14:paraId="316695A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zasady geometrii wykreślnej i rysunku technicznego dotyczące zapisu i odczytu rysunków budowlanych i branżowych</w:t>
            </w:r>
          </w:p>
        </w:tc>
      </w:tr>
      <w:tr w:rsidR="00C1206C" w:rsidRPr="0011500F" w14:paraId="6743ED41" w14:textId="77777777" w:rsidTr="00130509">
        <w:tc>
          <w:tcPr>
            <w:tcW w:w="1261" w:type="dxa"/>
          </w:tcPr>
          <w:p w14:paraId="2A1E1E6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B-W02</w:t>
            </w:r>
          </w:p>
        </w:tc>
        <w:tc>
          <w:tcPr>
            <w:tcW w:w="7938" w:type="dxa"/>
          </w:tcPr>
          <w:p w14:paraId="60819BD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metody </w:t>
            </w:r>
            <w:proofErr w:type="spellStart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odwzorowań</w:t>
            </w:r>
            <w:proofErr w:type="spellEnd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geodezyjnych, zasady prowadzenia prac geodezyjnych oraz sporządzania dokumentacji geodezyjnej w budownictwie</w:t>
            </w:r>
          </w:p>
        </w:tc>
      </w:tr>
      <w:tr w:rsidR="00C1206C" w:rsidRPr="0011500F" w14:paraId="21727742" w14:textId="77777777" w:rsidTr="00130509">
        <w:tc>
          <w:tcPr>
            <w:tcW w:w="1261" w:type="dxa"/>
          </w:tcPr>
          <w:p w14:paraId="33F1BD4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B-W03</w:t>
            </w:r>
          </w:p>
        </w:tc>
        <w:tc>
          <w:tcPr>
            <w:tcW w:w="7938" w:type="dxa"/>
          </w:tcPr>
          <w:p w14:paraId="5BF6ADB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zagadnienia z zakresu hydrauliki i hydrologii niezbędne do analizy zagadnień inżynierskich w budownictwie</w:t>
            </w:r>
          </w:p>
        </w:tc>
      </w:tr>
      <w:tr w:rsidR="00C1206C" w:rsidRPr="0011500F" w14:paraId="30D83166" w14:textId="77777777" w:rsidTr="00130509">
        <w:tc>
          <w:tcPr>
            <w:tcW w:w="1261" w:type="dxa"/>
          </w:tcPr>
          <w:p w14:paraId="3F55E08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B-W04</w:t>
            </w:r>
          </w:p>
        </w:tc>
        <w:tc>
          <w:tcPr>
            <w:tcW w:w="7938" w:type="dxa"/>
          </w:tcPr>
          <w:p w14:paraId="5C93E57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zagadnienia mechaniki ośrodków ciągłych i wytrzymałości materiałów</w:t>
            </w:r>
          </w:p>
        </w:tc>
      </w:tr>
      <w:tr w:rsidR="00C1206C" w:rsidRPr="0011500F" w14:paraId="304E1CE2" w14:textId="77777777" w:rsidTr="00130509">
        <w:tc>
          <w:tcPr>
            <w:tcW w:w="1261" w:type="dxa"/>
          </w:tcPr>
          <w:p w14:paraId="70EBDDF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B-W05</w:t>
            </w:r>
          </w:p>
        </w:tc>
        <w:tc>
          <w:tcPr>
            <w:tcW w:w="7938" w:type="dxa"/>
          </w:tcPr>
          <w:p w14:paraId="23AFF4C6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zagadnienia mechaniki ogólnej i mechaniki konstrukcji, w tym zasady analizy zagadnień statyki i stateczności prostych konstrukcji budowlanych i inżynierskich</w:t>
            </w:r>
          </w:p>
        </w:tc>
      </w:tr>
      <w:tr w:rsidR="00C1206C" w:rsidRPr="0011500F" w14:paraId="4A6F1192" w14:textId="77777777" w:rsidTr="00130509">
        <w:tc>
          <w:tcPr>
            <w:tcW w:w="1261" w:type="dxa"/>
          </w:tcPr>
          <w:p w14:paraId="3FB6D27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B-W06</w:t>
            </w:r>
          </w:p>
        </w:tc>
        <w:tc>
          <w:tcPr>
            <w:tcW w:w="7938" w:type="dxa"/>
          </w:tcPr>
          <w:p w14:paraId="63B5A45B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zagadnienia z zakresu metod numerycznych, w tym liniowych obliczeń konstrukcji budowlanych i inżynierskich </w:t>
            </w:r>
          </w:p>
        </w:tc>
      </w:tr>
      <w:tr w:rsidR="00C1206C" w:rsidRPr="0011500F" w14:paraId="62CD11EA" w14:textId="77777777" w:rsidTr="00130509">
        <w:tc>
          <w:tcPr>
            <w:tcW w:w="1261" w:type="dxa"/>
          </w:tcPr>
          <w:p w14:paraId="2201F811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B-W07</w:t>
            </w:r>
          </w:p>
        </w:tc>
        <w:tc>
          <w:tcPr>
            <w:tcW w:w="7938" w:type="dxa"/>
          </w:tcPr>
          <w:p w14:paraId="4096587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właściwości materiałów i wyrobów budowlanych oraz ich klasyfikację, metody badań, zasady stosowania oraz technologie ich produkcji</w:t>
            </w:r>
          </w:p>
        </w:tc>
      </w:tr>
      <w:tr w:rsidR="00C1206C" w:rsidRPr="0011500F" w14:paraId="119F502D" w14:textId="77777777" w:rsidTr="00130509">
        <w:tc>
          <w:tcPr>
            <w:tcW w:w="1261" w:type="dxa"/>
          </w:tcPr>
          <w:p w14:paraId="703536C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B-W08</w:t>
            </w:r>
          </w:p>
        </w:tc>
        <w:tc>
          <w:tcPr>
            <w:tcW w:w="7938" w:type="dxa"/>
          </w:tcPr>
          <w:p w14:paraId="4483DC1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zagadnienia z zakresu urbanistyki i architektury</w:t>
            </w:r>
          </w:p>
        </w:tc>
      </w:tr>
      <w:tr w:rsidR="00C1206C" w:rsidRPr="0011500F" w14:paraId="5ACAA576" w14:textId="77777777" w:rsidTr="00130509">
        <w:tc>
          <w:tcPr>
            <w:tcW w:w="1261" w:type="dxa"/>
          </w:tcPr>
          <w:p w14:paraId="27D37E7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B-W09</w:t>
            </w:r>
          </w:p>
        </w:tc>
        <w:tc>
          <w:tcPr>
            <w:tcW w:w="7938" w:type="dxa"/>
          </w:tcPr>
          <w:p w14:paraId="77A6F32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istotę ustrojów konstrukcyjnych i zasady ich modelowania wraz z klasyfikacją i zasadami kształtowania elementów obiektów budowlanych </w:t>
            </w:r>
          </w:p>
        </w:tc>
      </w:tr>
      <w:tr w:rsidR="00C1206C" w:rsidRPr="0011500F" w14:paraId="25F2568E" w14:textId="77777777" w:rsidTr="00130509">
        <w:tc>
          <w:tcPr>
            <w:tcW w:w="1261" w:type="dxa"/>
          </w:tcPr>
          <w:p w14:paraId="2B3A8399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B-W10</w:t>
            </w:r>
          </w:p>
        </w:tc>
        <w:tc>
          <w:tcPr>
            <w:tcW w:w="7938" w:type="dxa"/>
          </w:tcPr>
          <w:p w14:paraId="7ED7555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zjawiska fizyczne w obiektach budowlanych, w tym: zagadnienia fizyki budowli dotyczące migracji ciepła i wilgoci, a także zjawiska akustyczne w obiektów budowlanych </w:t>
            </w:r>
          </w:p>
        </w:tc>
      </w:tr>
      <w:tr w:rsidR="00C1206C" w:rsidRPr="0011500F" w14:paraId="44E6771D" w14:textId="77777777" w:rsidTr="00130509">
        <w:tc>
          <w:tcPr>
            <w:tcW w:w="1261" w:type="dxa"/>
          </w:tcPr>
          <w:p w14:paraId="5CEF5EF9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B-W11</w:t>
            </w:r>
          </w:p>
        </w:tc>
        <w:tc>
          <w:tcPr>
            <w:tcW w:w="7938" w:type="dxa"/>
          </w:tcPr>
          <w:p w14:paraId="661B6B0B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zagadnienia teorii bezpieczeństwa i niezawodności konstrukcji, rodzaje i kombinacje oddziaływań na konstrukcje</w:t>
            </w:r>
          </w:p>
        </w:tc>
      </w:tr>
      <w:tr w:rsidR="00C1206C" w:rsidRPr="0011500F" w14:paraId="07BBC77B" w14:textId="77777777" w:rsidTr="00130509">
        <w:tc>
          <w:tcPr>
            <w:tcW w:w="1261" w:type="dxa"/>
          </w:tcPr>
          <w:p w14:paraId="58745F83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B-W12</w:t>
            </w:r>
          </w:p>
        </w:tc>
        <w:tc>
          <w:tcPr>
            <w:tcW w:w="7938" w:type="dxa"/>
          </w:tcPr>
          <w:p w14:paraId="0381057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właściwości fizyczne, metodykę badań i klasyfikację gruntów i skał, zjawiska mające wpływ na właściwości podłoża gruntowego, a także zasady realizacji budowli ziemnych </w:t>
            </w:r>
          </w:p>
        </w:tc>
      </w:tr>
      <w:tr w:rsidR="00C1206C" w:rsidRPr="0011500F" w14:paraId="26D15D31" w14:textId="77777777" w:rsidTr="00130509">
        <w:tc>
          <w:tcPr>
            <w:tcW w:w="1261" w:type="dxa"/>
          </w:tcPr>
          <w:p w14:paraId="49E068F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B-W13</w:t>
            </w:r>
          </w:p>
        </w:tc>
        <w:tc>
          <w:tcPr>
            <w:tcW w:w="7938" w:type="dxa"/>
          </w:tcPr>
          <w:p w14:paraId="412796C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zasady projektowania instalacji sanitarnych i elektrycznych w obiektach budowlanych, zasady działania urządzeń instalacyjnych, w tym wykorzystujących odnawialne źródła energii</w:t>
            </w:r>
          </w:p>
        </w:tc>
      </w:tr>
      <w:tr w:rsidR="00C1206C" w:rsidRPr="0011500F" w14:paraId="56CA7D33" w14:textId="77777777" w:rsidTr="00130509">
        <w:tc>
          <w:tcPr>
            <w:tcW w:w="1261" w:type="dxa"/>
          </w:tcPr>
          <w:p w14:paraId="48F0DA0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B-W14</w:t>
            </w:r>
          </w:p>
        </w:tc>
        <w:tc>
          <w:tcPr>
            <w:tcW w:w="7938" w:type="dxa"/>
          </w:tcPr>
          <w:p w14:paraId="5AE9CF81" w14:textId="6EDD1C85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zasady analizy, konstruowania i wymiarowania prostych konstrukcji budowlanych i inżynierskich: betonowych, metalowych, drewnianych, murowych </w:t>
            </w:r>
            <w:r w:rsidR="003F5EE3" w:rsidRPr="003F5EE3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z uwzględnieniem odporności pożarowej </w:t>
            </w: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oraz ich posadowienia</w:t>
            </w:r>
          </w:p>
        </w:tc>
      </w:tr>
      <w:tr w:rsidR="00C1206C" w:rsidRPr="0011500F" w14:paraId="5638BE88" w14:textId="77777777" w:rsidTr="00130509">
        <w:tc>
          <w:tcPr>
            <w:tcW w:w="1261" w:type="dxa"/>
          </w:tcPr>
          <w:p w14:paraId="3131F89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B-W15</w:t>
            </w:r>
          </w:p>
        </w:tc>
        <w:tc>
          <w:tcPr>
            <w:tcW w:w="7938" w:type="dxa"/>
          </w:tcPr>
          <w:p w14:paraId="651AF513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technologie wykonywania robót budowlanych (ziemnych, zbrojarskich, betoniarskich, murarskich, montażowych, wykończeniowych, rozbiórkowych), zasady doboru maszyn i zespołów roboczych do ich </w:t>
            </w: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lastRenderedPageBreak/>
              <w:t>wykonywania, a także zagrożenia, które mogą wystąpić podczas robót budowlanych i sposoby zapobiegania tym zagrożeniom</w:t>
            </w:r>
          </w:p>
        </w:tc>
      </w:tr>
      <w:tr w:rsidR="00C1206C" w:rsidRPr="0011500F" w14:paraId="3A3C4B83" w14:textId="77777777" w:rsidTr="00130509">
        <w:tc>
          <w:tcPr>
            <w:tcW w:w="1261" w:type="dxa"/>
          </w:tcPr>
          <w:p w14:paraId="59F23F1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lastRenderedPageBreak/>
              <w:t>B-W16</w:t>
            </w:r>
          </w:p>
        </w:tc>
        <w:tc>
          <w:tcPr>
            <w:tcW w:w="7938" w:type="dxa"/>
          </w:tcPr>
          <w:p w14:paraId="3D6A834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zagadnienia teorii transportu: zasady projektowania dróg, dróg kolejowych, mostów, tuneli, a także technologie realizacji elementów infrastruktury transportu drogowego i szynowego oraz ich badań i utrzymania </w:t>
            </w:r>
          </w:p>
        </w:tc>
      </w:tr>
      <w:tr w:rsidR="00C1206C" w:rsidRPr="0011500F" w14:paraId="2EC90C0B" w14:textId="77777777" w:rsidTr="00130509">
        <w:tc>
          <w:tcPr>
            <w:tcW w:w="1261" w:type="dxa"/>
          </w:tcPr>
          <w:p w14:paraId="3629A3F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 xml:space="preserve"> B-W17</w:t>
            </w:r>
          </w:p>
        </w:tc>
        <w:tc>
          <w:tcPr>
            <w:tcW w:w="7938" w:type="dxa"/>
          </w:tcPr>
          <w:p w14:paraId="7683866D" w14:textId="10F112D6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normy i standardy, przepisy prawa budowlanego i inne akty prawne dotyczące budownictwa, a także zasady </w:t>
            </w:r>
            <w:r w:rsidR="00F84769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tworzenia </w:t>
            </w: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dokumentacji w procesie budowlanym</w:t>
            </w:r>
          </w:p>
        </w:tc>
      </w:tr>
      <w:tr w:rsidR="00C1206C" w:rsidRPr="0011500F" w14:paraId="621A56CC" w14:textId="77777777" w:rsidTr="00130509">
        <w:tc>
          <w:tcPr>
            <w:tcW w:w="1261" w:type="dxa"/>
          </w:tcPr>
          <w:p w14:paraId="71DFD2F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B-W18</w:t>
            </w:r>
          </w:p>
        </w:tc>
        <w:tc>
          <w:tcPr>
            <w:tcW w:w="7938" w:type="dxa"/>
          </w:tcPr>
          <w:p w14:paraId="32AE41AD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zasady technologii cyfrowych w planowaniu i realizacji przedsięwzięcia budowlanego w tym metodykę BIM</w:t>
            </w:r>
          </w:p>
        </w:tc>
      </w:tr>
      <w:tr w:rsidR="00C1206C" w:rsidRPr="0011500F" w14:paraId="115CCB2A" w14:textId="77777777" w:rsidTr="00130509">
        <w:tc>
          <w:tcPr>
            <w:tcW w:w="1261" w:type="dxa"/>
          </w:tcPr>
          <w:p w14:paraId="2780BEDB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B-W19</w:t>
            </w:r>
          </w:p>
        </w:tc>
        <w:tc>
          <w:tcPr>
            <w:tcW w:w="7938" w:type="dxa"/>
          </w:tcPr>
          <w:p w14:paraId="11269CD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zagadnienia z zakresu analizy efektywności, kosztów i czasu przedsięwzięć budowlanych </w:t>
            </w:r>
          </w:p>
        </w:tc>
      </w:tr>
      <w:tr w:rsidR="00C1206C" w:rsidRPr="0011500F" w14:paraId="09E4A9DF" w14:textId="77777777" w:rsidTr="00130509">
        <w:tc>
          <w:tcPr>
            <w:tcW w:w="1261" w:type="dxa"/>
          </w:tcPr>
          <w:p w14:paraId="2FEACDEB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B-W20</w:t>
            </w:r>
          </w:p>
        </w:tc>
        <w:tc>
          <w:tcPr>
            <w:tcW w:w="7938" w:type="dxa"/>
          </w:tcPr>
          <w:p w14:paraId="5DEA8B0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zagadnienia związane z trwałością materiałów i konstrukcji, zasady oceny technicznej obiektów budowlanych</w:t>
            </w:r>
          </w:p>
        </w:tc>
      </w:tr>
      <w:tr w:rsidR="00C1206C" w:rsidRPr="0011500F" w14:paraId="65141FD7" w14:textId="77777777" w:rsidTr="00130509">
        <w:tc>
          <w:tcPr>
            <w:tcW w:w="1261" w:type="dxa"/>
          </w:tcPr>
          <w:p w14:paraId="24557C1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B-W21</w:t>
            </w:r>
          </w:p>
        </w:tc>
        <w:tc>
          <w:tcPr>
            <w:tcW w:w="7938" w:type="dxa"/>
          </w:tcPr>
          <w:p w14:paraId="7E8590E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zasady tworzenia i rozwoju różnych form przedsiębiorczości i podstawy gospodarki finansowej przedsiębiorstw</w:t>
            </w:r>
          </w:p>
        </w:tc>
      </w:tr>
      <w:tr w:rsidR="00C1206C" w:rsidRPr="0011500F" w14:paraId="460D6FC5" w14:textId="77777777" w:rsidTr="00130509">
        <w:tc>
          <w:tcPr>
            <w:tcW w:w="1261" w:type="dxa"/>
          </w:tcPr>
          <w:p w14:paraId="5016711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07FE68F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UMIEJĘTNOŚCI: ABSOLWENT POTRAFI</w:t>
            </w:r>
          </w:p>
        </w:tc>
      </w:tr>
      <w:tr w:rsidR="00C1206C" w:rsidRPr="0011500F" w14:paraId="6D1895DD" w14:textId="77777777" w:rsidTr="00130509">
        <w:tc>
          <w:tcPr>
            <w:tcW w:w="1261" w:type="dxa"/>
          </w:tcPr>
          <w:p w14:paraId="0C85C09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B-U01</w:t>
            </w:r>
          </w:p>
        </w:tc>
        <w:tc>
          <w:tcPr>
            <w:tcW w:w="7938" w:type="dxa"/>
          </w:tcPr>
          <w:p w14:paraId="0239590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planować i przeprowadzać proste eksperymenty w laboratorium i w terenie w zakresie badań materiałów i wyrobów budowlanych, konstrukcji i podłoży gruntowych, a także krytycznie analizować oraz interpretować uzyskane wyniki i formułować wnioski </w:t>
            </w:r>
          </w:p>
        </w:tc>
      </w:tr>
      <w:tr w:rsidR="00C1206C" w:rsidRPr="0011500F" w14:paraId="45C85CE6" w14:textId="77777777" w:rsidTr="00130509">
        <w:tc>
          <w:tcPr>
            <w:tcW w:w="1261" w:type="dxa"/>
          </w:tcPr>
          <w:p w14:paraId="633A2DF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B-U02</w:t>
            </w:r>
          </w:p>
        </w:tc>
        <w:tc>
          <w:tcPr>
            <w:tcW w:w="7938" w:type="dxa"/>
          </w:tcPr>
          <w:p w14:paraId="4A01E559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rozwiązywać proste zagadnienia występujące w planowaniu, projektowaniu i realizacji przedsięwzięć budowlanych korzystając z zaawansowanych narzędzi matematycznych, w tym technologii BIM </w:t>
            </w:r>
          </w:p>
        </w:tc>
      </w:tr>
      <w:tr w:rsidR="00C1206C" w:rsidRPr="0011500F" w14:paraId="2A47A5E7" w14:textId="77777777" w:rsidTr="00130509">
        <w:tc>
          <w:tcPr>
            <w:tcW w:w="1261" w:type="dxa"/>
          </w:tcPr>
          <w:p w14:paraId="32A0CE0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B-U03</w:t>
            </w:r>
          </w:p>
        </w:tc>
        <w:tc>
          <w:tcPr>
            <w:tcW w:w="7938" w:type="dxa"/>
          </w:tcPr>
          <w:p w14:paraId="5E0CC0A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przeprowadzać symulacje komputerowe, krytycznie analizować i interpretować uzyskane wyniki i wyciągać wnioski; w tym wykorzystywać metodę elementów skończonych w zakresie symulacji liniowych </w:t>
            </w:r>
          </w:p>
        </w:tc>
      </w:tr>
      <w:tr w:rsidR="00C1206C" w:rsidRPr="0011500F" w14:paraId="6F957CBC" w14:textId="77777777" w:rsidTr="00130509">
        <w:tc>
          <w:tcPr>
            <w:tcW w:w="1261" w:type="dxa"/>
          </w:tcPr>
          <w:p w14:paraId="19B4639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B-U04</w:t>
            </w:r>
          </w:p>
        </w:tc>
        <w:tc>
          <w:tcPr>
            <w:tcW w:w="7938" w:type="dxa"/>
          </w:tcPr>
          <w:p w14:paraId="385D5513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wykonywać, odczytywać i interpretować rysunki budowlane i branż pokrewnych korzystając z zasad geometrii wykreślnej oraz rysunku technicznego, także z wykorzystaniem narzędzi CAD</w:t>
            </w:r>
          </w:p>
        </w:tc>
      </w:tr>
      <w:tr w:rsidR="00C1206C" w:rsidRPr="0011500F" w14:paraId="189E3FEF" w14:textId="77777777" w:rsidTr="00130509">
        <w:tc>
          <w:tcPr>
            <w:tcW w:w="1261" w:type="dxa"/>
          </w:tcPr>
          <w:p w14:paraId="54DF3966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B-U05</w:t>
            </w:r>
          </w:p>
        </w:tc>
        <w:tc>
          <w:tcPr>
            <w:tcW w:w="7938" w:type="dxa"/>
          </w:tcPr>
          <w:p w14:paraId="12A9D6B3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formułować zadania geodezyjne w budownictwie, posługiwać się podstawową aparaturą geodezyjną i wykonywać proste prace pomiarowe</w:t>
            </w:r>
          </w:p>
        </w:tc>
      </w:tr>
      <w:tr w:rsidR="00C1206C" w:rsidRPr="0011500F" w14:paraId="2FED3DC1" w14:textId="77777777" w:rsidTr="00130509">
        <w:tc>
          <w:tcPr>
            <w:tcW w:w="1261" w:type="dxa"/>
          </w:tcPr>
          <w:p w14:paraId="0A07826D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B-U06</w:t>
            </w:r>
          </w:p>
        </w:tc>
        <w:tc>
          <w:tcPr>
            <w:tcW w:w="7938" w:type="dxa"/>
          </w:tcPr>
          <w:p w14:paraId="5D2357D4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rozwiązywać problemy z zakresu wytrzymałości materiałów, statyki i stateczności elementów konstrukcyjnych i prostych konstrukcji budowlanych oraz tworzyć modele obliczeniowe konstrukcji będące podstawą ich projektowania </w:t>
            </w:r>
          </w:p>
        </w:tc>
      </w:tr>
      <w:tr w:rsidR="00C1206C" w:rsidRPr="0011500F" w14:paraId="3A03BF6C" w14:textId="77777777" w:rsidTr="00130509">
        <w:tc>
          <w:tcPr>
            <w:tcW w:w="1261" w:type="dxa"/>
          </w:tcPr>
          <w:p w14:paraId="3B66D18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B-U07</w:t>
            </w:r>
          </w:p>
        </w:tc>
        <w:tc>
          <w:tcPr>
            <w:tcW w:w="7938" w:type="dxa"/>
          </w:tcPr>
          <w:p w14:paraId="72802B23" w14:textId="2E743587" w:rsidR="00C1206C" w:rsidRPr="0011500F" w:rsidRDefault="00C1206C" w:rsidP="00606907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projektować i nadzorować realizację</w:t>
            </w:r>
            <w:r w:rsidRPr="0011500F" w:rsidDel="006C5AC5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</w:t>
            </w: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obiektów budowlanych, przeprowadzać ich remonty i rozbiórkę, dobierać materiały i wyroby budowlane i ich parametry </w:t>
            </w:r>
          </w:p>
        </w:tc>
      </w:tr>
      <w:tr w:rsidR="00C1206C" w:rsidRPr="0011500F" w14:paraId="2BFDA6AA" w14:textId="77777777" w:rsidTr="00130509">
        <w:tc>
          <w:tcPr>
            <w:tcW w:w="1261" w:type="dxa"/>
          </w:tcPr>
          <w:p w14:paraId="3CD366A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B-U08</w:t>
            </w:r>
          </w:p>
        </w:tc>
        <w:tc>
          <w:tcPr>
            <w:tcW w:w="7938" w:type="dxa"/>
          </w:tcPr>
          <w:p w14:paraId="1516EFE3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projektować i oceniać obiekty budowlane zgodnie z zasadami fizyki budowli, w tym dokonać oceny parametrów energetycznych budynku i sporządzić odnośne dokumenty </w:t>
            </w:r>
          </w:p>
        </w:tc>
      </w:tr>
      <w:tr w:rsidR="00C1206C" w:rsidRPr="0011500F" w14:paraId="5B9C2554" w14:textId="77777777" w:rsidTr="00130509">
        <w:tc>
          <w:tcPr>
            <w:tcW w:w="1261" w:type="dxa"/>
          </w:tcPr>
          <w:p w14:paraId="3CEFA15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B-U09</w:t>
            </w:r>
          </w:p>
        </w:tc>
        <w:tc>
          <w:tcPr>
            <w:tcW w:w="7938" w:type="dxa"/>
          </w:tcPr>
          <w:p w14:paraId="500E9CA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wykorzystując zdobytą wiedzę, zaprojektować proste konstrukcje budowlane i inżynierskie oraz ich elementy: betonowe, stalowe, drewniane, murowe </w:t>
            </w:r>
          </w:p>
        </w:tc>
      </w:tr>
      <w:tr w:rsidR="00C1206C" w:rsidRPr="0011500F" w14:paraId="17AC22EF" w14:textId="77777777" w:rsidTr="00130509">
        <w:tc>
          <w:tcPr>
            <w:tcW w:w="1261" w:type="dxa"/>
          </w:tcPr>
          <w:p w14:paraId="1050FAF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B-U10</w:t>
            </w:r>
          </w:p>
        </w:tc>
        <w:tc>
          <w:tcPr>
            <w:tcW w:w="7938" w:type="dxa"/>
          </w:tcPr>
          <w:p w14:paraId="0DB94581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  <w:highlight w:val="red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ustalić geotechniczne warunki posadowienia obiektu budowlanego oraz zaprojektować ich posadowienie</w:t>
            </w:r>
          </w:p>
        </w:tc>
      </w:tr>
      <w:tr w:rsidR="00C1206C" w:rsidRPr="0011500F" w14:paraId="5D32CC41" w14:textId="77777777" w:rsidTr="00130509">
        <w:tc>
          <w:tcPr>
            <w:tcW w:w="1261" w:type="dxa"/>
          </w:tcPr>
          <w:p w14:paraId="41C4DFB9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B-U11</w:t>
            </w:r>
          </w:p>
        </w:tc>
        <w:tc>
          <w:tcPr>
            <w:tcW w:w="7938" w:type="dxa"/>
          </w:tcPr>
          <w:p w14:paraId="38C79F30" w14:textId="1B0C90F6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wykonać podstawowe obliczenia i analizy w zakresie branż instalacyjnych powiązanych z</w:t>
            </w:r>
            <w:r w:rsidR="0011500F"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</w:t>
            </w: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kierunkiem budownictwo</w:t>
            </w:r>
          </w:p>
        </w:tc>
      </w:tr>
      <w:tr w:rsidR="00C1206C" w:rsidRPr="0011500F" w14:paraId="58CB4583" w14:textId="77777777" w:rsidTr="00130509">
        <w:tc>
          <w:tcPr>
            <w:tcW w:w="1261" w:type="dxa"/>
          </w:tcPr>
          <w:p w14:paraId="00D2AEF6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B-U12</w:t>
            </w:r>
          </w:p>
        </w:tc>
        <w:tc>
          <w:tcPr>
            <w:tcW w:w="7938" w:type="dxa"/>
          </w:tcPr>
          <w:p w14:paraId="2D8EC293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wykorzystywać normy i dokumenty normatywne, przepisy prawa budowlanego i inne akty prawne przy projektowaniu, wykonywaniu, eksploatacji i rozbiórce obiektów budowlanych</w:t>
            </w:r>
          </w:p>
        </w:tc>
      </w:tr>
      <w:tr w:rsidR="00C1206C" w:rsidRPr="0011500F" w14:paraId="704CA74A" w14:textId="77777777" w:rsidTr="00130509">
        <w:tc>
          <w:tcPr>
            <w:tcW w:w="1261" w:type="dxa"/>
          </w:tcPr>
          <w:p w14:paraId="09369C3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B-U13</w:t>
            </w:r>
          </w:p>
        </w:tc>
        <w:tc>
          <w:tcPr>
            <w:tcW w:w="7938" w:type="dxa"/>
          </w:tcPr>
          <w:p w14:paraId="0F133E60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dokonywać oceny ekonomicznej prostych rozwiązań inżynierskich </w:t>
            </w:r>
            <w:proofErr w:type="gramStart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i  działań</w:t>
            </w:r>
            <w:proofErr w:type="gramEnd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podejmowanych w budownictwie</w:t>
            </w:r>
          </w:p>
        </w:tc>
      </w:tr>
      <w:tr w:rsidR="0011500F" w:rsidRPr="0011500F" w14:paraId="598656F6" w14:textId="77777777" w:rsidTr="00130509">
        <w:tc>
          <w:tcPr>
            <w:tcW w:w="1261" w:type="dxa"/>
          </w:tcPr>
          <w:p w14:paraId="47BAA77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B-U14</w:t>
            </w:r>
          </w:p>
        </w:tc>
        <w:tc>
          <w:tcPr>
            <w:tcW w:w="7938" w:type="dxa"/>
          </w:tcPr>
          <w:p w14:paraId="5EB82593" w14:textId="4C21E6B0" w:rsidR="00C1206C" w:rsidRPr="0011500F" w:rsidRDefault="00C1206C" w:rsidP="0011500F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współdziałać z innymi osobami w ramach prac zespołowych i podejmować wiodącą rolę w zespołach, </w:t>
            </w:r>
            <w:r w:rsidR="0011500F"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a </w:t>
            </w: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także kierować pracą zespołu</w:t>
            </w:r>
          </w:p>
        </w:tc>
      </w:tr>
      <w:tr w:rsidR="00C1206C" w:rsidRPr="0011500F" w14:paraId="06EF0397" w14:textId="77777777" w:rsidTr="00130509">
        <w:tc>
          <w:tcPr>
            <w:tcW w:w="1261" w:type="dxa"/>
          </w:tcPr>
          <w:p w14:paraId="11C2FE0D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0098F4AB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KOMPETENCJE SPOŁECZNE: ABSOLWENT JEST GOTÓW DO</w:t>
            </w:r>
          </w:p>
        </w:tc>
      </w:tr>
      <w:tr w:rsidR="00C1206C" w:rsidRPr="0011500F" w14:paraId="7ACDF62D" w14:textId="77777777" w:rsidTr="00130509">
        <w:tc>
          <w:tcPr>
            <w:tcW w:w="1261" w:type="dxa"/>
          </w:tcPr>
          <w:p w14:paraId="1A696591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B-K01</w:t>
            </w:r>
          </w:p>
        </w:tc>
        <w:tc>
          <w:tcPr>
            <w:tcW w:w="7938" w:type="dxa"/>
          </w:tcPr>
          <w:p w14:paraId="586A230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ustawicznego podnoszenia kompetencji zawodowych i osobistych</w:t>
            </w:r>
          </w:p>
        </w:tc>
      </w:tr>
      <w:tr w:rsidR="00C1206C" w:rsidRPr="0011500F" w14:paraId="40188D19" w14:textId="77777777" w:rsidTr="00130509">
        <w:tc>
          <w:tcPr>
            <w:tcW w:w="1261" w:type="dxa"/>
          </w:tcPr>
          <w:p w14:paraId="4A6A1AD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B-K02</w:t>
            </w:r>
          </w:p>
        </w:tc>
        <w:tc>
          <w:tcPr>
            <w:tcW w:w="7938" w:type="dxa"/>
          </w:tcPr>
          <w:p w14:paraId="639401D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uznawania znaczenia wiedzy w rozwiązywaniu problemów poznawczych i praktycznych oraz zasięgania opinii ekspertów w przypadku trudności z samodzielnym rozwiązaniem problemu</w:t>
            </w:r>
          </w:p>
        </w:tc>
      </w:tr>
      <w:tr w:rsidR="00C1206C" w:rsidRPr="0011500F" w14:paraId="6235ECB1" w14:textId="77777777" w:rsidTr="00130509">
        <w:tc>
          <w:tcPr>
            <w:tcW w:w="1261" w:type="dxa"/>
          </w:tcPr>
          <w:p w14:paraId="08E9BDB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B-K03</w:t>
            </w:r>
          </w:p>
        </w:tc>
        <w:tc>
          <w:tcPr>
            <w:tcW w:w="7938" w:type="dxa"/>
          </w:tcPr>
          <w:p w14:paraId="0A1EFF54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podejmowania odpowiedzialnych zadań i pełnienia odpowiedzialnych funkcji w budownictwie</w:t>
            </w:r>
          </w:p>
        </w:tc>
      </w:tr>
      <w:tr w:rsidR="00C1206C" w:rsidRPr="0011500F" w14:paraId="128A0BC1" w14:textId="77777777" w:rsidTr="00130509">
        <w:tc>
          <w:tcPr>
            <w:tcW w:w="1261" w:type="dxa"/>
          </w:tcPr>
          <w:p w14:paraId="49C61E76" w14:textId="2AB5CF15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508B7EBD" w14:textId="1BD614E0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</w:tbl>
    <w:p w14:paraId="54F19E97" w14:textId="77777777" w:rsidR="00C1206C" w:rsidRPr="0011500F" w:rsidRDefault="00C1206C" w:rsidP="00C1206C">
      <w:pPr>
        <w:rPr>
          <w:rFonts w:asciiTheme="minorHAnsi" w:eastAsiaTheme="minorHAnsi" w:hAnsiTheme="minorHAnsi" w:cstheme="minorHAnsi"/>
          <w:b/>
          <w:bCs/>
          <w:color w:val="00B050"/>
          <w:sz w:val="18"/>
          <w:szCs w:val="18"/>
          <w:lang w:eastAsia="pl-PL"/>
        </w:rPr>
      </w:pPr>
    </w:p>
    <w:p w14:paraId="2E543B96" w14:textId="77777777" w:rsidR="005708CA" w:rsidRPr="0011500F" w:rsidRDefault="005708CA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color w:val="00B050"/>
          <w:sz w:val="18"/>
          <w:szCs w:val="18"/>
          <w:lang w:eastAsia="pl-PL"/>
        </w:rPr>
      </w:pPr>
      <w:r w:rsidRPr="0011500F">
        <w:rPr>
          <w:b/>
          <w:bCs/>
          <w:color w:val="00B050"/>
        </w:rPr>
        <w:br w:type="page"/>
      </w:r>
    </w:p>
    <w:p w14:paraId="545DD887" w14:textId="443B345A" w:rsidR="00C1206C" w:rsidRPr="0011500F" w:rsidRDefault="00C1206C" w:rsidP="009E4479">
      <w:pPr>
        <w:pStyle w:val="lista1"/>
        <w:numPr>
          <w:ilvl w:val="0"/>
          <w:numId w:val="39"/>
        </w:numPr>
        <w:rPr>
          <w:b/>
          <w:bCs/>
        </w:rPr>
      </w:pPr>
      <w:r w:rsidRPr="0011500F">
        <w:rPr>
          <w:b/>
          <w:bCs/>
        </w:rPr>
        <w:lastRenderedPageBreak/>
        <w:t>Szczegółowe efekty uczenia się w grupie C</w:t>
      </w:r>
    </w:p>
    <w:tbl>
      <w:tblPr>
        <w:tblStyle w:val="Tabela-Siatka"/>
        <w:tblW w:w="919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61"/>
        <w:gridCol w:w="7938"/>
      </w:tblGrid>
      <w:tr w:rsidR="00C1206C" w:rsidRPr="0011500F" w14:paraId="76C588F9" w14:textId="77777777" w:rsidTr="00130509">
        <w:tc>
          <w:tcPr>
            <w:tcW w:w="1261" w:type="dxa"/>
            <w:vAlign w:val="center"/>
          </w:tcPr>
          <w:p w14:paraId="2F488C6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 xml:space="preserve">Symbol efektu </w:t>
            </w:r>
          </w:p>
        </w:tc>
        <w:tc>
          <w:tcPr>
            <w:tcW w:w="7938" w:type="dxa"/>
            <w:vAlign w:val="center"/>
          </w:tcPr>
          <w:p w14:paraId="0D404C8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</w:tr>
      <w:tr w:rsidR="00C1206C" w:rsidRPr="0011500F" w14:paraId="5C388888" w14:textId="77777777" w:rsidTr="00130509">
        <w:tc>
          <w:tcPr>
            <w:tcW w:w="1261" w:type="dxa"/>
          </w:tcPr>
          <w:p w14:paraId="1324AACD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00B9352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WIEDZA: ABSOLWENT ZNA I ROZUMIE</w:t>
            </w:r>
          </w:p>
        </w:tc>
      </w:tr>
      <w:tr w:rsidR="00C1206C" w:rsidRPr="0011500F" w14:paraId="36E826CC" w14:textId="77777777" w:rsidTr="00130509">
        <w:tc>
          <w:tcPr>
            <w:tcW w:w="1261" w:type="dxa"/>
          </w:tcPr>
          <w:p w14:paraId="7FDABD2B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C-W01</w:t>
            </w:r>
          </w:p>
        </w:tc>
        <w:tc>
          <w:tcPr>
            <w:tcW w:w="7938" w:type="dxa"/>
          </w:tcPr>
          <w:p w14:paraId="0598184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problemy związane z realizacją poszczególnych elementów procesu budowlanego </w:t>
            </w:r>
          </w:p>
        </w:tc>
      </w:tr>
      <w:tr w:rsidR="00C1206C" w:rsidRPr="0011500F" w14:paraId="121CCF9F" w14:textId="77777777" w:rsidTr="00130509">
        <w:tc>
          <w:tcPr>
            <w:tcW w:w="1261" w:type="dxa"/>
          </w:tcPr>
          <w:p w14:paraId="0325332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C-W02</w:t>
            </w:r>
          </w:p>
        </w:tc>
        <w:tc>
          <w:tcPr>
            <w:tcW w:w="7938" w:type="dxa"/>
          </w:tcPr>
          <w:p w14:paraId="45275CB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eastAsia="Helvetica" w:hAnsiTheme="minorHAnsi" w:cstheme="minorHAnsi"/>
                <w:color w:val="00B050"/>
                <w:sz w:val="18"/>
              </w:rPr>
              <w:t>metody, technologie i narzędzia stosowane przy rozwiązywaniu zadań inżynierskich w praktyce budowlanej</w:t>
            </w:r>
          </w:p>
        </w:tc>
      </w:tr>
      <w:tr w:rsidR="00C1206C" w:rsidRPr="0011500F" w14:paraId="35A242FE" w14:textId="77777777" w:rsidTr="00130509">
        <w:tc>
          <w:tcPr>
            <w:tcW w:w="1261" w:type="dxa"/>
          </w:tcPr>
          <w:p w14:paraId="7655C9E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542F4CCD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UMIEJĘTNOŚCI: ABSOLWENT POTRAFI</w:t>
            </w:r>
          </w:p>
        </w:tc>
      </w:tr>
      <w:tr w:rsidR="00C1206C" w:rsidRPr="0011500F" w14:paraId="10BD1B21" w14:textId="77777777" w:rsidTr="00130509">
        <w:tc>
          <w:tcPr>
            <w:tcW w:w="1261" w:type="dxa"/>
          </w:tcPr>
          <w:p w14:paraId="2CF0E10B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C-U01</w:t>
            </w:r>
          </w:p>
        </w:tc>
        <w:tc>
          <w:tcPr>
            <w:tcW w:w="7938" w:type="dxa"/>
          </w:tcPr>
          <w:p w14:paraId="2FF62383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dokonywać krytycznej analizy istniejących rozwiązań technicznych w budownictwie </w:t>
            </w:r>
          </w:p>
        </w:tc>
      </w:tr>
      <w:tr w:rsidR="00C1206C" w:rsidRPr="0011500F" w14:paraId="3039B8B1" w14:textId="77777777" w:rsidTr="00130509">
        <w:tc>
          <w:tcPr>
            <w:tcW w:w="1261" w:type="dxa"/>
          </w:tcPr>
          <w:p w14:paraId="41C67FD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C-U02</w:t>
            </w:r>
          </w:p>
        </w:tc>
        <w:tc>
          <w:tcPr>
            <w:tcW w:w="7938" w:type="dxa"/>
          </w:tcPr>
          <w:p w14:paraId="7723B73E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rozwiązywać napotkane w praktyce budowlanej problemy związane z realizacją obiektów budowlanych </w:t>
            </w:r>
          </w:p>
        </w:tc>
      </w:tr>
      <w:tr w:rsidR="00C1206C" w:rsidRPr="0011500F" w14:paraId="4A7D4ED8" w14:textId="77777777" w:rsidTr="00130509">
        <w:tc>
          <w:tcPr>
            <w:tcW w:w="1261" w:type="dxa"/>
          </w:tcPr>
          <w:p w14:paraId="316F18D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C-U03</w:t>
            </w:r>
          </w:p>
        </w:tc>
        <w:tc>
          <w:tcPr>
            <w:tcW w:w="7938" w:type="dxa"/>
          </w:tcPr>
          <w:p w14:paraId="0E1804D0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stosować zasady dotyczące utrzymania obiektów budowlanych   </w:t>
            </w:r>
          </w:p>
        </w:tc>
      </w:tr>
      <w:tr w:rsidR="00C1206C" w:rsidRPr="0011500F" w14:paraId="640C1F70" w14:textId="77777777" w:rsidTr="00130509">
        <w:tc>
          <w:tcPr>
            <w:tcW w:w="1261" w:type="dxa"/>
          </w:tcPr>
          <w:p w14:paraId="44467F8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C-U04</w:t>
            </w:r>
          </w:p>
        </w:tc>
        <w:tc>
          <w:tcPr>
            <w:tcW w:w="7938" w:type="dxa"/>
          </w:tcPr>
          <w:p w14:paraId="5F97F7D9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komunikować się z interesariuszami procesu budowlanego na tematy specjalistyczne i prowadzić debatę</w:t>
            </w:r>
          </w:p>
        </w:tc>
      </w:tr>
      <w:tr w:rsidR="00C1206C" w:rsidRPr="0011500F" w14:paraId="75303B92" w14:textId="77777777" w:rsidTr="00130509">
        <w:tc>
          <w:tcPr>
            <w:tcW w:w="1261" w:type="dxa"/>
          </w:tcPr>
          <w:p w14:paraId="401F0333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C-U05</w:t>
            </w:r>
          </w:p>
        </w:tc>
        <w:tc>
          <w:tcPr>
            <w:tcW w:w="7938" w:type="dxa"/>
          </w:tcPr>
          <w:p w14:paraId="00CA8A8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samodzielnie planować i </w:t>
            </w:r>
            <w:proofErr w:type="gramStart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realizować  ustawiczne</w:t>
            </w:r>
            <w:proofErr w:type="gramEnd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kształcenie i ukierunkować innych w tym zakresie</w:t>
            </w:r>
          </w:p>
        </w:tc>
      </w:tr>
      <w:tr w:rsidR="00C1206C" w:rsidRPr="0011500F" w14:paraId="3331C205" w14:textId="77777777" w:rsidTr="00130509">
        <w:tc>
          <w:tcPr>
            <w:tcW w:w="1261" w:type="dxa"/>
          </w:tcPr>
          <w:p w14:paraId="566A3F8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45143493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KOMPETENCJE SPOŁECZNE: ABSOLWENT JEST GOTÓW DO</w:t>
            </w:r>
          </w:p>
        </w:tc>
      </w:tr>
      <w:tr w:rsidR="00C1206C" w:rsidRPr="0011500F" w14:paraId="24870D18" w14:textId="77777777" w:rsidTr="00130509">
        <w:tc>
          <w:tcPr>
            <w:tcW w:w="1261" w:type="dxa"/>
          </w:tcPr>
          <w:p w14:paraId="16ED12C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C-K01</w:t>
            </w:r>
          </w:p>
        </w:tc>
        <w:tc>
          <w:tcPr>
            <w:tcW w:w="7938" w:type="dxa"/>
          </w:tcPr>
          <w:p w14:paraId="1FF5674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odpowiedzialnego pełnienia ról zawodowych, z uwzględnieniem zmieniających się potrzeb społecznych</w:t>
            </w:r>
          </w:p>
        </w:tc>
      </w:tr>
      <w:tr w:rsidR="00C1206C" w:rsidRPr="0011500F" w14:paraId="50AB64BC" w14:textId="77777777" w:rsidTr="00130509">
        <w:trPr>
          <w:trHeight w:val="189"/>
        </w:trPr>
        <w:tc>
          <w:tcPr>
            <w:tcW w:w="1261" w:type="dxa"/>
          </w:tcPr>
          <w:p w14:paraId="6C0E1B7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C-K02</w:t>
            </w:r>
          </w:p>
        </w:tc>
        <w:tc>
          <w:tcPr>
            <w:tcW w:w="7938" w:type="dxa"/>
          </w:tcPr>
          <w:p w14:paraId="743FDA6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ponoszenia odpowiedzialności za bezpieczeństwo pracy własnej i zespołu</w:t>
            </w:r>
          </w:p>
        </w:tc>
      </w:tr>
    </w:tbl>
    <w:p w14:paraId="5A4451BE" w14:textId="77777777" w:rsidR="00C1206C" w:rsidRPr="0011500F" w:rsidRDefault="00C1206C" w:rsidP="009E4479">
      <w:pPr>
        <w:pStyle w:val="lista1"/>
        <w:numPr>
          <w:ilvl w:val="0"/>
          <w:numId w:val="39"/>
        </w:numPr>
        <w:rPr>
          <w:b/>
          <w:bCs/>
        </w:rPr>
      </w:pPr>
      <w:r w:rsidRPr="0011500F">
        <w:rPr>
          <w:b/>
          <w:bCs/>
        </w:rPr>
        <w:t>Szczegółowe efekty uczenia się w grupie D</w:t>
      </w:r>
    </w:p>
    <w:tbl>
      <w:tblPr>
        <w:tblStyle w:val="Tabela-Siatka"/>
        <w:tblW w:w="919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67"/>
        <w:gridCol w:w="8232"/>
      </w:tblGrid>
      <w:tr w:rsidR="00C1206C" w:rsidRPr="0011500F" w14:paraId="7D643F92" w14:textId="77777777" w:rsidTr="00130509">
        <w:trPr>
          <w:trHeight w:val="624"/>
        </w:trPr>
        <w:tc>
          <w:tcPr>
            <w:tcW w:w="967" w:type="dxa"/>
            <w:vAlign w:val="center"/>
          </w:tcPr>
          <w:p w14:paraId="0A00D0E0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 xml:space="preserve">Symbol efektu </w:t>
            </w:r>
          </w:p>
        </w:tc>
        <w:tc>
          <w:tcPr>
            <w:tcW w:w="8232" w:type="dxa"/>
            <w:vAlign w:val="center"/>
          </w:tcPr>
          <w:p w14:paraId="5C59D599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="00C1206C" w:rsidRPr="0011500F" w14:paraId="64DA143C" w14:textId="77777777" w:rsidTr="00130509">
        <w:trPr>
          <w:trHeight w:val="227"/>
        </w:trPr>
        <w:tc>
          <w:tcPr>
            <w:tcW w:w="967" w:type="dxa"/>
          </w:tcPr>
          <w:p w14:paraId="09E7C0F3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tc>
          <w:tcPr>
            <w:tcW w:w="8232" w:type="dxa"/>
          </w:tcPr>
          <w:p w14:paraId="1AE1D5F7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WIEDZA: ABSOLWENT ZNA I ROZUMIE</w:t>
            </w:r>
          </w:p>
        </w:tc>
      </w:tr>
      <w:tr w:rsidR="00C1206C" w:rsidRPr="0011500F" w14:paraId="723B81E3" w14:textId="77777777" w:rsidTr="00130509">
        <w:trPr>
          <w:trHeight w:val="415"/>
        </w:trPr>
        <w:tc>
          <w:tcPr>
            <w:tcW w:w="967" w:type="dxa"/>
          </w:tcPr>
          <w:p w14:paraId="1D4721C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D-W01</w:t>
            </w:r>
          </w:p>
        </w:tc>
        <w:tc>
          <w:tcPr>
            <w:tcW w:w="8232" w:type="dxa"/>
          </w:tcPr>
          <w:p w14:paraId="4CE7C348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prawne, etyczne i inne uwarunkowania działalności zawodowej związanej z budownictwem, w tym zasady ochrony własności przemysłowej i prawa autorskiego </w:t>
            </w:r>
          </w:p>
        </w:tc>
      </w:tr>
      <w:tr w:rsidR="00C1206C" w:rsidRPr="0011500F" w14:paraId="0D0D6D0E" w14:textId="77777777" w:rsidTr="00130509">
        <w:trPr>
          <w:trHeight w:val="650"/>
        </w:trPr>
        <w:tc>
          <w:tcPr>
            <w:tcW w:w="967" w:type="dxa"/>
          </w:tcPr>
          <w:p w14:paraId="6FF2CE6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D-W02</w:t>
            </w:r>
          </w:p>
        </w:tc>
        <w:tc>
          <w:tcPr>
            <w:tcW w:w="8232" w:type="dxa"/>
          </w:tcPr>
          <w:p w14:paraId="50E5702E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słownictwo i struktury gramatyczne języka obcego będącego językiem komunikacji międzynarodowej w zakresie tworzenia i rozumienia wypowiedzi pisemnych i ustnych zarówno ogólnych, jak i specjalistycznych w zakresie budownictwa na poziomie B2, także w kontekście sprawnego posługiwania się językiem obcym oraz w kontekście działalności naukowej,</w:t>
            </w:r>
          </w:p>
        </w:tc>
      </w:tr>
      <w:tr w:rsidR="00C1206C" w:rsidRPr="0011500F" w14:paraId="0E0F484D" w14:textId="77777777" w:rsidTr="00130509">
        <w:trPr>
          <w:trHeight w:val="427"/>
        </w:trPr>
        <w:tc>
          <w:tcPr>
            <w:tcW w:w="967" w:type="dxa"/>
          </w:tcPr>
          <w:p w14:paraId="571D6B7B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D-W03</w:t>
            </w:r>
          </w:p>
        </w:tc>
        <w:tc>
          <w:tcPr>
            <w:tcW w:w="8232" w:type="dxa"/>
          </w:tcPr>
          <w:p w14:paraId="1EB12CC5" w14:textId="77777777" w:rsidR="00C1206C" w:rsidRPr="0011500F" w:rsidRDefault="00C1206C" w:rsidP="00130509">
            <w:pPr>
              <w:ind w:right="-1"/>
              <w:jc w:val="left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zagadnienia dotyczące nauk humanistycznych i/lub społecznych lub ekonomicznych lub prawnych obejmujące ich podstawy i zastosowania </w:t>
            </w:r>
          </w:p>
        </w:tc>
      </w:tr>
      <w:tr w:rsidR="00C1206C" w:rsidRPr="0011500F" w14:paraId="09976114" w14:textId="77777777" w:rsidTr="00130509">
        <w:trPr>
          <w:trHeight w:val="196"/>
        </w:trPr>
        <w:tc>
          <w:tcPr>
            <w:tcW w:w="967" w:type="dxa"/>
          </w:tcPr>
          <w:p w14:paraId="7B55776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D-W04</w:t>
            </w:r>
          </w:p>
        </w:tc>
        <w:tc>
          <w:tcPr>
            <w:tcW w:w="8232" w:type="dxa"/>
          </w:tcPr>
          <w:p w14:paraId="18D39F6A" w14:textId="77777777" w:rsidR="00C1206C" w:rsidRPr="0011500F" w:rsidRDefault="00C1206C" w:rsidP="00130509">
            <w:pPr>
              <w:pStyle w:val="Nagwek2"/>
              <w:keepNext w:val="0"/>
              <w:keepLines w:val="0"/>
              <w:spacing w:after="0" w:line="240" w:lineRule="auto"/>
              <w:ind w:left="493" w:hanging="493"/>
              <w:rPr>
                <w:rFonts w:asciiTheme="minorHAnsi" w:hAnsiTheme="minorHAnsi" w:cstheme="minorHAnsi"/>
                <w:color w:val="00B050"/>
                <w:sz w:val="18"/>
                <w:szCs w:val="18"/>
                <w:lang w:val="pl-PL"/>
              </w:rPr>
            </w:pPr>
            <w:r w:rsidRPr="0011500F">
              <w:rPr>
                <w:rStyle w:val="text-justify"/>
                <w:rFonts w:asciiTheme="minorHAnsi" w:hAnsiTheme="minorHAnsi" w:cstheme="minorHAnsi"/>
                <w:b w:val="0"/>
                <w:color w:val="00B050"/>
                <w:sz w:val="18"/>
                <w:szCs w:val="18"/>
                <w:lang w:val="pl-PL"/>
              </w:rPr>
              <w:t xml:space="preserve">podstawowe zasady tworzenia i rozwoju różnych form indywidualnej przedsiębiorczości </w:t>
            </w:r>
          </w:p>
        </w:tc>
      </w:tr>
      <w:tr w:rsidR="00C1206C" w:rsidRPr="0011500F" w14:paraId="4F8CAE6C" w14:textId="77777777" w:rsidTr="00130509">
        <w:trPr>
          <w:trHeight w:val="187"/>
        </w:trPr>
        <w:tc>
          <w:tcPr>
            <w:tcW w:w="967" w:type="dxa"/>
          </w:tcPr>
          <w:p w14:paraId="0F73FF41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8232" w:type="dxa"/>
          </w:tcPr>
          <w:p w14:paraId="701422EC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UMIEJĘTNOŚCI: ABSOLWENT POTRAFI</w:t>
            </w:r>
          </w:p>
        </w:tc>
      </w:tr>
      <w:tr w:rsidR="00C1206C" w:rsidRPr="0011500F" w14:paraId="0B94898A" w14:textId="77777777" w:rsidTr="00130509">
        <w:trPr>
          <w:trHeight w:val="389"/>
        </w:trPr>
        <w:tc>
          <w:tcPr>
            <w:tcW w:w="967" w:type="dxa"/>
          </w:tcPr>
          <w:p w14:paraId="630C344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D-U01</w:t>
            </w:r>
          </w:p>
        </w:tc>
        <w:tc>
          <w:tcPr>
            <w:tcW w:w="8232" w:type="dxa"/>
          </w:tcPr>
          <w:p w14:paraId="663EA032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dostrzegać aspekty systemowe i pozatechniczne w prostych zadaniach inżynierskich w budownictwie, w tym aspekty etyczne</w:t>
            </w:r>
          </w:p>
        </w:tc>
      </w:tr>
      <w:tr w:rsidR="00C1206C" w:rsidRPr="0011500F" w14:paraId="0668AB12" w14:textId="77777777" w:rsidTr="00130509">
        <w:trPr>
          <w:trHeight w:val="352"/>
        </w:trPr>
        <w:tc>
          <w:tcPr>
            <w:tcW w:w="967" w:type="dxa"/>
          </w:tcPr>
          <w:p w14:paraId="5C6D31C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D-U02</w:t>
            </w:r>
          </w:p>
        </w:tc>
        <w:tc>
          <w:tcPr>
            <w:tcW w:w="8232" w:type="dxa"/>
          </w:tcPr>
          <w:p w14:paraId="641B4D13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posługiwać się językiem obcym na poziomie B2 Europejskiego Systemu Opisu Kształcenia Językowego oraz specjalistyczną terminologią z zakresu budownictwa</w:t>
            </w:r>
          </w:p>
        </w:tc>
      </w:tr>
      <w:tr w:rsidR="00C1206C" w:rsidRPr="0011500F" w14:paraId="1450347D" w14:textId="77777777" w:rsidTr="00130509">
        <w:trPr>
          <w:trHeight w:val="155"/>
        </w:trPr>
        <w:tc>
          <w:tcPr>
            <w:tcW w:w="967" w:type="dxa"/>
          </w:tcPr>
          <w:p w14:paraId="78778ADB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8232" w:type="dxa"/>
          </w:tcPr>
          <w:p w14:paraId="1D16F20A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KOMPETENCJE SPOŁECZNE: ABSOLWENT JEST GOTÓW DO</w:t>
            </w:r>
          </w:p>
        </w:tc>
      </w:tr>
      <w:tr w:rsidR="00C1206C" w:rsidRPr="0011500F" w14:paraId="25916C69" w14:textId="77777777" w:rsidTr="00130509">
        <w:trPr>
          <w:trHeight w:val="133"/>
        </w:trPr>
        <w:tc>
          <w:tcPr>
            <w:tcW w:w="967" w:type="dxa"/>
          </w:tcPr>
          <w:p w14:paraId="63FA647E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D-K01</w:t>
            </w:r>
          </w:p>
        </w:tc>
        <w:tc>
          <w:tcPr>
            <w:tcW w:w="8232" w:type="dxa"/>
          </w:tcPr>
          <w:p w14:paraId="17EE21BF" w14:textId="77777777" w:rsidR="00C1206C" w:rsidRPr="0011500F" w:rsidRDefault="00C1206C" w:rsidP="00130509">
            <w:pPr>
              <w:ind w:left="0" w:firstLine="28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dostrzegania aspektów humanistycznych w napotkanych problemach społecznych i cywilizacyjnych oraz poszanowania różnorodności poglądów i kultur</w:t>
            </w:r>
          </w:p>
        </w:tc>
      </w:tr>
      <w:tr w:rsidR="00C1206C" w:rsidRPr="0011500F" w14:paraId="3022D02C" w14:textId="77777777" w:rsidTr="00130509">
        <w:trPr>
          <w:trHeight w:val="307"/>
        </w:trPr>
        <w:tc>
          <w:tcPr>
            <w:tcW w:w="967" w:type="dxa"/>
          </w:tcPr>
          <w:p w14:paraId="56F8D1AF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D-K02</w:t>
            </w:r>
          </w:p>
        </w:tc>
        <w:tc>
          <w:tcPr>
            <w:tcW w:w="8232" w:type="dxa"/>
          </w:tcPr>
          <w:p w14:paraId="229102BD" w14:textId="77777777" w:rsidR="00C1206C" w:rsidRPr="0011500F" w:rsidRDefault="00C1206C" w:rsidP="00130509">
            <w:pPr>
              <w:ind w:left="0" w:firstLine="28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wypełniania zobowiązań społecznych, inspirowania i organizowania działalności na rzecz społeczeństwa oraz inicjowania działań na rzecz interesu publicznego</w:t>
            </w:r>
          </w:p>
        </w:tc>
      </w:tr>
      <w:tr w:rsidR="00C1206C" w:rsidRPr="0011500F" w14:paraId="2F9A5FAD" w14:textId="77777777" w:rsidTr="00130509">
        <w:trPr>
          <w:trHeight w:val="307"/>
        </w:trPr>
        <w:tc>
          <w:tcPr>
            <w:tcW w:w="967" w:type="dxa"/>
          </w:tcPr>
          <w:p w14:paraId="4298F4B6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D-K03</w:t>
            </w:r>
          </w:p>
        </w:tc>
        <w:tc>
          <w:tcPr>
            <w:tcW w:w="8232" w:type="dxa"/>
          </w:tcPr>
          <w:p w14:paraId="00F0C3F6" w14:textId="77777777" w:rsidR="00C1206C" w:rsidRPr="0011500F" w:rsidRDefault="00C1206C" w:rsidP="00130509">
            <w:pPr>
              <w:ind w:left="0" w:firstLine="28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podtrzymywania etosu zawodu inżyniera budownictwa, przestrzegania i rozwijania zasad etyki zawodowej oraz działania na rzecz przestrzegania tych zasad</w:t>
            </w:r>
          </w:p>
        </w:tc>
      </w:tr>
      <w:tr w:rsidR="001714B7" w:rsidRPr="0011500F" w14:paraId="3A661DD7" w14:textId="77777777" w:rsidTr="00130509">
        <w:trPr>
          <w:trHeight w:val="307"/>
        </w:trPr>
        <w:tc>
          <w:tcPr>
            <w:tcW w:w="967" w:type="dxa"/>
          </w:tcPr>
          <w:p w14:paraId="37CE3F24" w14:textId="62085477" w:rsidR="001714B7" w:rsidRPr="0011500F" w:rsidRDefault="001714B7" w:rsidP="001714B7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B-K04</w:t>
            </w:r>
          </w:p>
        </w:tc>
        <w:tc>
          <w:tcPr>
            <w:tcW w:w="8232" w:type="dxa"/>
          </w:tcPr>
          <w:p w14:paraId="7E591420" w14:textId="749D4FB0" w:rsidR="001714B7" w:rsidRPr="0011500F" w:rsidRDefault="001714B7" w:rsidP="001714B7">
            <w:pPr>
              <w:ind w:left="0" w:firstLine="28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myślenia i działania w sposób przedsiębiorczy</w:t>
            </w:r>
          </w:p>
        </w:tc>
      </w:tr>
    </w:tbl>
    <w:p w14:paraId="5934CD35" w14:textId="77777777" w:rsidR="005708CA" w:rsidRPr="0011500F" w:rsidRDefault="005708CA" w:rsidP="00C1206C">
      <w:pPr>
        <w:pStyle w:val="lista1"/>
        <w:ind w:left="360"/>
        <w:rPr>
          <w:b/>
          <w:bCs/>
        </w:rPr>
      </w:pPr>
    </w:p>
    <w:p w14:paraId="04C40DE6" w14:textId="77777777" w:rsidR="005708CA" w:rsidRPr="0011500F" w:rsidRDefault="005708CA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color w:val="00B050"/>
          <w:sz w:val="18"/>
          <w:szCs w:val="18"/>
          <w:lang w:eastAsia="pl-PL"/>
        </w:rPr>
      </w:pPr>
      <w:r w:rsidRPr="0011500F">
        <w:rPr>
          <w:b/>
          <w:bCs/>
          <w:color w:val="00B050"/>
        </w:rPr>
        <w:br w:type="page"/>
      </w:r>
    </w:p>
    <w:p w14:paraId="5055493D" w14:textId="59B16031" w:rsidR="00C1206C" w:rsidRPr="0011500F" w:rsidRDefault="00C1206C" w:rsidP="009E4479">
      <w:pPr>
        <w:pStyle w:val="lista1"/>
        <w:numPr>
          <w:ilvl w:val="0"/>
          <w:numId w:val="39"/>
        </w:numPr>
        <w:rPr>
          <w:b/>
          <w:bCs/>
        </w:rPr>
      </w:pPr>
      <w:r w:rsidRPr="0011500F">
        <w:rPr>
          <w:b/>
          <w:bCs/>
        </w:rPr>
        <w:lastRenderedPageBreak/>
        <w:t>Szczegółowe efekty uczenia się w grupie E</w:t>
      </w:r>
    </w:p>
    <w:tbl>
      <w:tblPr>
        <w:tblStyle w:val="Tabela-Siatka"/>
        <w:tblW w:w="919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67"/>
        <w:gridCol w:w="8232"/>
      </w:tblGrid>
      <w:tr w:rsidR="00C1206C" w:rsidRPr="0011500F" w14:paraId="10E65941" w14:textId="77777777" w:rsidTr="00130509">
        <w:trPr>
          <w:trHeight w:val="624"/>
        </w:trPr>
        <w:tc>
          <w:tcPr>
            <w:tcW w:w="967" w:type="dxa"/>
            <w:vAlign w:val="center"/>
          </w:tcPr>
          <w:p w14:paraId="72E782E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 xml:space="preserve">Symbol efektu </w:t>
            </w:r>
          </w:p>
        </w:tc>
        <w:tc>
          <w:tcPr>
            <w:tcW w:w="8232" w:type="dxa"/>
            <w:vAlign w:val="center"/>
          </w:tcPr>
          <w:p w14:paraId="369518D4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="00C1206C" w:rsidRPr="0011500F" w14:paraId="62930C70" w14:textId="77777777" w:rsidTr="00130509">
        <w:trPr>
          <w:trHeight w:val="227"/>
        </w:trPr>
        <w:tc>
          <w:tcPr>
            <w:tcW w:w="967" w:type="dxa"/>
          </w:tcPr>
          <w:p w14:paraId="6FFADD1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tc>
          <w:tcPr>
            <w:tcW w:w="8232" w:type="dxa"/>
          </w:tcPr>
          <w:p w14:paraId="0600AA54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WIEDZA: ABSOLWENT ZNA I ROZUMIE</w:t>
            </w:r>
          </w:p>
        </w:tc>
      </w:tr>
      <w:tr w:rsidR="00C1206C" w:rsidRPr="0011500F" w14:paraId="028EC8C8" w14:textId="77777777" w:rsidTr="00130509">
        <w:trPr>
          <w:trHeight w:val="415"/>
        </w:trPr>
        <w:tc>
          <w:tcPr>
            <w:tcW w:w="967" w:type="dxa"/>
          </w:tcPr>
          <w:p w14:paraId="3E51202B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E-W01</w:t>
            </w:r>
          </w:p>
        </w:tc>
        <w:tc>
          <w:tcPr>
            <w:tcW w:w="8232" w:type="dxa"/>
          </w:tcPr>
          <w:p w14:paraId="494BF8A6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podstawowe zasady prowadzenia badań i projektowania, w tym </w:t>
            </w:r>
            <w:proofErr w:type="gramStart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zasady  pozyskiwania</w:t>
            </w:r>
            <w:proofErr w:type="gramEnd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danych i informacji, ich filtrowania, przetwarzania i analizy</w:t>
            </w:r>
          </w:p>
        </w:tc>
      </w:tr>
      <w:tr w:rsidR="00C1206C" w:rsidRPr="0011500F" w14:paraId="4B602BFB" w14:textId="77777777" w:rsidTr="00130509">
        <w:trPr>
          <w:trHeight w:val="187"/>
        </w:trPr>
        <w:tc>
          <w:tcPr>
            <w:tcW w:w="967" w:type="dxa"/>
          </w:tcPr>
          <w:p w14:paraId="3AB95748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8232" w:type="dxa"/>
          </w:tcPr>
          <w:p w14:paraId="73562897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UMIEJĘTNOŚCI: ABSOLWENT POTRAFI</w:t>
            </w:r>
          </w:p>
        </w:tc>
      </w:tr>
      <w:tr w:rsidR="00C1206C" w:rsidRPr="0011500F" w14:paraId="57ABCC95" w14:textId="77777777" w:rsidTr="00130509">
        <w:trPr>
          <w:trHeight w:val="352"/>
        </w:trPr>
        <w:tc>
          <w:tcPr>
            <w:tcW w:w="967" w:type="dxa"/>
          </w:tcPr>
          <w:p w14:paraId="4384113A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E-U01</w:t>
            </w:r>
          </w:p>
        </w:tc>
        <w:tc>
          <w:tcPr>
            <w:tcW w:w="8232" w:type="dxa"/>
          </w:tcPr>
          <w:p w14:paraId="3C95BE21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formułować proste problemy badawcze i projektowe, dokonywać doboru źródeł i informacji z nich pochodzących w celu rozwiązania postawionych problemów wraz z krytyczną analizą i syntezą tych informacji </w:t>
            </w:r>
          </w:p>
        </w:tc>
      </w:tr>
      <w:tr w:rsidR="00C1206C" w:rsidRPr="0011500F" w14:paraId="4354069F" w14:textId="77777777" w:rsidTr="00130509">
        <w:trPr>
          <w:trHeight w:val="352"/>
        </w:trPr>
        <w:tc>
          <w:tcPr>
            <w:tcW w:w="967" w:type="dxa"/>
          </w:tcPr>
          <w:p w14:paraId="74D44CBD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E-U02</w:t>
            </w:r>
          </w:p>
        </w:tc>
        <w:tc>
          <w:tcPr>
            <w:tcW w:w="8232" w:type="dxa"/>
          </w:tcPr>
          <w:p w14:paraId="0F90DBFC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rozwiązywać sformułowane problemy i innowacyjnie wykonywać zadania poprzez dobór oraz stosowanie właściwych metod i narzędzi </w:t>
            </w:r>
          </w:p>
        </w:tc>
      </w:tr>
      <w:tr w:rsidR="00C1206C" w:rsidRPr="0011500F" w14:paraId="24DA8B57" w14:textId="77777777" w:rsidTr="00130509">
        <w:trPr>
          <w:trHeight w:val="261"/>
        </w:trPr>
        <w:tc>
          <w:tcPr>
            <w:tcW w:w="967" w:type="dxa"/>
          </w:tcPr>
          <w:p w14:paraId="098EE4D2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E-U03</w:t>
            </w:r>
          </w:p>
        </w:tc>
        <w:tc>
          <w:tcPr>
            <w:tcW w:w="8232" w:type="dxa"/>
          </w:tcPr>
          <w:p w14:paraId="49ED04B6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przygotować opracowanie </w:t>
            </w:r>
            <w:proofErr w:type="gramStart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pisemne  oraz</w:t>
            </w:r>
            <w:proofErr w:type="gramEnd"/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 xml:space="preserve"> prezentację ustną </w:t>
            </w:r>
          </w:p>
        </w:tc>
      </w:tr>
      <w:tr w:rsidR="00C1206C" w:rsidRPr="0011500F" w14:paraId="45B08038" w14:textId="77777777" w:rsidTr="00130509">
        <w:trPr>
          <w:trHeight w:val="155"/>
        </w:trPr>
        <w:tc>
          <w:tcPr>
            <w:tcW w:w="967" w:type="dxa"/>
          </w:tcPr>
          <w:p w14:paraId="6F205E8C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</w:p>
        </w:tc>
        <w:tc>
          <w:tcPr>
            <w:tcW w:w="8232" w:type="dxa"/>
          </w:tcPr>
          <w:p w14:paraId="47D807D0" w14:textId="77777777" w:rsidR="00C1206C" w:rsidRPr="0011500F" w:rsidRDefault="00C1206C" w:rsidP="00130509">
            <w:pPr>
              <w:ind w:right="-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KOMPETENCJE SPOŁECZNE: ABSOLWENT JEST GOTÓW DO</w:t>
            </w:r>
          </w:p>
        </w:tc>
      </w:tr>
      <w:tr w:rsidR="00C1206C" w:rsidRPr="0011500F" w14:paraId="33F1D9D1" w14:textId="77777777" w:rsidTr="00130509">
        <w:trPr>
          <w:trHeight w:val="133"/>
        </w:trPr>
        <w:tc>
          <w:tcPr>
            <w:tcW w:w="967" w:type="dxa"/>
          </w:tcPr>
          <w:p w14:paraId="1F33AD07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E-K01</w:t>
            </w:r>
          </w:p>
        </w:tc>
        <w:tc>
          <w:tcPr>
            <w:tcW w:w="8232" w:type="dxa"/>
          </w:tcPr>
          <w:p w14:paraId="1C81A05D" w14:textId="77777777" w:rsidR="00C1206C" w:rsidRPr="0011500F" w:rsidRDefault="00C1206C" w:rsidP="00130509">
            <w:pPr>
              <w:ind w:left="0" w:firstLine="28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krytycznej oceny posiadanej nabytej wiedzy</w:t>
            </w:r>
          </w:p>
        </w:tc>
      </w:tr>
      <w:tr w:rsidR="00C1206C" w:rsidRPr="0011500F" w14:paraId="2F65B0F1" w14:textId="77777777" w:rsidTr="00130509">
        <w:trPr>
          <w:trHeight w:val="56"/>
        </w:trPr>
        <w:tc>
          <w:tcPr>
            <w:tcW w:w="967" w:type="dxa"/>
          </w:tcPr>
          <w:p w14:paraId="603DEC15" w14:textId="77777777" w:rsidR="00C1206C" w:rsidRPr="0011500F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E-K02</w:t>
            </w:r>
          </w:p>
        </w:tc>
        <w:tc>
          <w:tcPr>
            <w:tcW w:w="8232" w:type="dxa"/>
          </w:tcPr>
          <w:p w14:paraId="4296D492" w14:textId="77777777" w:rsidR="00C1206C" w:rsidRPr="0011500F" w:rsidRDefault="00C1206C" w:rsidP="00130509">
            <w:pPr>
              <w:ind w:left="0" w:firstLine="28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uznania krytycznych opinii merytorycznych dotyczących własnych rozwiązań</w:t>
            </w:r>
          </w:p>
        </w:tc>
      </w:tr>
    </w:tbl>
    <w:p w14:paraId="6B41E776" w14:textId="77777777" w:rsidR="00C1206C" w:rsidRDefault="00C1206C" w:rsidP="00C1206C">
      <w:pPr>
        <w:spacing w:before="130" w:after="130" w:line="240" w:lineRule="auto"/>
        <w:ind w:left="0" w:right="-1" w:firstLine="0"/>
        <w:rPr>
          <w:rFonts w:asciiTheme="minorHAnsi" w:hAnsiTheme="minorHAnsi" w:cstheme="minorHAnsi"/>
          <w:b/>
          <w:color w:val="00B050"/>
          <w:sz w:val="18"/>
          <w:szCs w:val="18"/>
        </w:rPr>
      </w:pPr>
    </w:p>
    <w:p w14:paraId="5A5998DF" w14:textId="77777777" w:rsidR="00C1206C" w:rsidRPr="00971B5C" w:rsidRDefault="00C1206C" w:rsidP="00C1206C">
      <w:pPr>
        <w:spacing w:before="130" w:after="130" w:line="240" w:lineRule="auto"/>
        <w:ind w:left="0" w:right="-1" w:firstLine="0"/>
        <w:rPr>
          <w:rFonts w:asciiTheme="minorHAnsi" w:hAnsiTheme="minorHAnsi" w:cstheme="minorHAnsi"/>
          <w:b/>
          <w:color w:val="00B050"/>
          <w:sz w:val="22"/>
        </w:rPr>
      </w:pPr>
      <w:r w:rsidRPr="00971B5C">
        <w:rPr>
          <w:rFonts w:asciiTheme="minorHAnsi" w:hAnsiTheme="minorHAnsi" w:cstheme="minorHAnsi"/>
          <w:b/>
          <w:color w:val="00B050"/>
          <w:sz w:val="22"/>
        </w:rPr>
        <w:t>IV. SPOSÓB WERYFIKACJI OSIAGNIĘTYCH EFEKTÓW UCZENIA SIĘ</w:t>
      </w:r>
    </w:p>
    <w:p w14:paraId="3A4A785B" w14:textId="77777777" w:rsidR="00C1206C" w:rsidRPr="00E83585" w:rsidRDefault="00C1206C" w:rsidP="00C1206C">
      <w:pPr>
        <w:pStyle w:val="Nagwek2"/>
        <w:keepNext w:val="0"/>
        <w:keepLines w:val="0"/>
        <w:numPr>
          <w:ilvl w:val="0"/>
          <w:numId w:val="10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E83585"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Weryfikacja osiągniętych efektów uczenia się wymaga zastosowania zróżnicowanych form oceniania wiedzy i umiejętności studentów, adekwatnych do kategorii wiedzy, umiejętności i kompetencji społecznych, których dotyczą te efekty.</w:t>
      </w:r>
    </w:p>
    <w:p w14:paraId="55F810A0" w14:textId="77777777" w:rsidR="00C1206C" w:rsidRPr="00E83585" w:rsidRDefault="00C1206C" w:rsidP="00C1206C">
      <w:pPr>
        <w:pStyle w:val="Nagwek2"/>
        <w:keepNext w:val="0"/>
        <w:keepLines w:val="0"/>
        <w:numPr>
          <w:ilvl w:val="0"/>
          <w:numId w:val="10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E83585"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Metody weryfikacji i oceny osiągnięcia założonych efektów uczenia się w zakresie wiedzy (wykłady i seminaria) obejmują: </w:t>
      </w:r>
    </w:p>
    <w:p w14:paraId="28A2B49A" w14:textId="77777777" w:rsidR="00C1206C" w:rsidRPr="00FB1BE9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B050"/>
          <w:sz w:val="18"/>
          <w:szCs w:val="18"/>
        </w:rPr>
      </w:pPr>
      <w:r w:rsidRPr="00FB1BE9">
        <w:rPr>
          <w:rFonts w:cstheme="minorHAnsi"/>
          <w:color w:val="00B050"/>
          <w:sz w:val="18"/>
          <w:szCs w:val="18"/>
        </w:rPr>
        <w:t xml:space="preserve">ocenę odpowiedzi ustnej; </w:t>
      </w:r>
    </w:p>
    <w:p w14:paraId="04F72FB2" w14:textId="77777777" w:rsidR="00C1206C" w:rsidRPr="00FB1BE9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B050"/>
          <w:sz w:val="18"/>
          <w:szCs w:val="18"/>
        </w:rPr>
      </w:pPr>
      <w:r w:rsidRPr="00FB1BE9">
        <w:rPr>
          <w:rFonts w:cstheme="minorHAnsi"/>
          <w:color w:val="00B050"/>
          <w:sz w:val="18"/>
          <w:szCs w:val="18"/>
        </w:rPr>
        <w:t xml:space="preserve">sprawdziany pisemne w formie pytań otwartych; </w:t>
      </w:r>
    </w:p>
    <w:p w14:paraId="19ED788A" w14:textId="77777777" w:rsidR="00C1206C" w:rsidRPr="00FB1BE9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B050"/>
          <w:sz w:val="18"/>
          <w:szCs w:val="18"/>
        </w:rPr>
      </w:pPr>
      <w:r w:rsidRPr="00FB1BE9">
        <w:rPr>
          <w:rFonts w:cstheme="minorHAnsi"/>
          <w:color w:val="00B050"/>
          <w:sz w:val="18"/>
          <w:szCs w:val="18"/>
        </w:rPr>
        <w:t>sprawdziany pisemne w formie pytań testowych jednokrotnego lub wielokrotnego wyboru;</w:t>
      </w:r>
    </w:p>
    <w:p w14:paraId="4635F470" w14:textId="77777777" w:rsidR="00C1206C" w:rsidRPr="00FB1BE9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B050"/>
          <w:sz w:val="18"/>
          <w:szCs w:val="18"/>
        </w:rPr>
      </w:pPr>
      <w:r w:rsidRPr="00FB1BE9">
        <w:rPr>
          <w:rFonts w:cstheme="minorHAnsi"/>
          <w:color w:val="00B050"/>
          <w:sz w:val="18"/>
          <w:szCs w:val="18"/>
        </w:rPr>
        <w:t>ocenę prezentacji (ocena prezentacji stanu wiedzy i </w:t>
      </w:r>
      <w:r w:rsidRPr="00FB1BE9">
        <w:rPr>
          <w:rFonts w:eastAsia="Calibri" w:cstheme="minorHAnsi"/>
          <w:color w:val="00B050"/>
          <w:sz w:val="18"/>
          <w:szCs w:val="18"/>
        </w:rPr>
        <w:t>opisu wyników prac własnych</w:t>
      </w:r>
      <w:r w:rsidRPr="00FB1BE9">
        <w:rPr>
          <w:rFonts w:cstheme="minorHAnsi"/>
          <w:color w:val="00B050"/>
          <w:sz w:val="18"/>
          <w:szCs w:val="18"/>
        </w:rPr>
        <w:t>).</w:t>
      </w:r>
    </w:p>
    <w:p w14:paraId="1EEF5045" w14:textId="77777777" w:rsidR="00C1206C" w:rsidRPr="00E83585" w:rsidRDefault="00C1206C" w:rsidP="00C1206C">
      <w:pPr>
        <w:pStyle w:val="Nagwek2"/>
        <w:keepNext w:val="0"/>
        <w:keepLines w:val="0"/>
        <w:numPr>
          <w:ilvl w:val="0"/>
          <w:numId w:val="10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E83585"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 xml:space="preserve">Metody sprawdzania i oceniania osiągnięcia efektów uczenia się w zakresie umiejętności (ćwiczenia audytoryjne, projektowe i laboratoryjne) obejmują: </w:t>
      </w:r>
    </w:p>
    <w:p w14:paraId="5DE729E7" w14:textId="0369DB38" w:rsidR="00C1206C" w:rsidRPr="00FB1BE9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B050"/>
          <w:sz w:val="18"/>
          <w:szCs w:val="18"/>
        </w:rPr>
      </w:pPr>
      <w:r w:rsidRPr="00FB1BE9">
        <w:rPr>
          <w:rFonts w:cstheme="minorHAnsi"/>
          <w:color w:val="00B050"/>
          <w:sz w:val="18"/>
          <w:szCs w:val="18"/>
        </w:rPr>
        <w:t>sprawdzenie i ocenę sprawozdań z ćwiczeń laboratoryjnych (ocena treści zawartych w sprawozdaniu)</w:t>
      </w:r>
      <w:r w:rsidR="00584F1D">
        <w:rPr>
          <w:rFonts w:cstheme="minorHAnsi"/>
          <w:color w:val="00B050"/>
          <w:sz w:val="18"/>
          <w:szCs w:val="18"/>
        </w:rPr>
        <w:t>;</w:t>
      </w:r>
      <w:r w:rsidRPr="00FB1BE9">
        <w:rPr>
          <w:rFonts w:cstheme="minorHAnsi"/>
          <w:color w:val="00B050"/>
          <w:sz w:val="18"/>
          <w:szCs w:val="18"/>
        </w:rPr>
        <w:t xml:space="preserve"> </w:t>
      </w:r>
    </w:p>
    <w:p w14:paraId="083F5DA9" w14:textId="77777777" w:rsidR="00C1206C" w:rsidRPr="00FB1BE9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B050"/>
          <w:sz w:val="18"/>
          <w:szCs w:val="18"/>
        </w:rPr>
      </w:pPr>
      <w:r w:rsidRPr="00FB1BE9">
        <w:rPr>
          <w:rFonts w:cstheme="minorHAnsi"/>
          <w:color w:val="00B050"/>
          <w:sz w:val="18"/>
          <w:szCs w:val="18"/>
        </w:rPr>
        <w:t xml:space="preserve">ocenę poprawności wykonania ćwiczenia laboratoryjnego/zadania projektowego (obserwacja realizacji, konsultacje i cząstkowa weryfikacja); </w:t>
      </w:r>
    </w:p>
    <w:p w14:paraId="01F8CE9A" w14:textId="77777777" w:rsidR="00C1206C" w:rsidRPr="00FB1BE9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B050"/>
          <w:sz w:val="18"/>
          <w:szCs w:val="18"/>
        </w:rPr>
      </w:pPr>
      <w:r w:rsidRPr="00FB1BE9">
        <w:rPr>
          <w:rFonts w:cstheme="minorHAnsi"/>
          <w:color w:val="00B050"/>
          <w:sz w:val="18"/>
          <w:szCs w:val="18"/>
        </w:rPr>
        <w:t xml:space="preserve">sprawdzanie i ocenę poprawności rozwiązania zadania/problemu, np. zadania obliczeniowego w ramach ćwiczeń audytoryjnych, zadania projektowego w ramach ćwiczeń projektowych (sprawdzenie poprawności struktury, użytych narzędzi, uzyskanych wyników i poprawności działania np. procedury), </w:t>
      </w:r>
    </w:p>
    <w:p w14:paraId="411A91E2" w14:textId="77777777" w:rsidR="00C1206C" w:rsidRPr="00FB1BE9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B050"/>
          <w:sz w:val="18"/>
          <w:szCs w:val="18"/>
        </w:rPr>
      </w:pPr>
      <w:r w:rsidRPr="00FB1BE9">
        <w:rPr>
          <w:rFonts w:cstheme="minorHAnsi"/>
          <w:color w:val="00B050"/>
          <w:sz w:val="18"/>
          <w:szCs w:val="18"/>
        </w:rPr>
        <w:t>sprawdziany pisemne polegające na rozwiązaniu zadań o charakterze obliczeniowym, rysunkowym, krótkich zadań o charakterze projektowym.</w:t>
      </w:r>
    </w:p>
    <w:p w14:paraId="335B5DD3" w14:textId="77777777" w:rsidR="00C1206C" w:rsidRPr="00E83585" w:rsidRDefault="00C1206C" w:rsidP="00C1206C">
      <w:pPr>
        <w:pStyle w:val="Nagwek2"/>
        <w:keepNext w:val="0"/>
        <w:keepLines w:val="0"/>
        <w:numPr>
          <w:ilvl w:val="0"/>
          <w:numId w:val="10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</w:pPr>
      <w:r w:rsidRPr="00E83585"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Metody sprawdzania i oceny efektów uczenia się w zakresie kompetencji społecznych (przede wszystkim ćwiczenia, laboratoria, seminaria) obejmują:</w:t>
      </w:r>
    </w:p>
    <w:p w14:paraId="532B4683" w14:textId="77777777" w:rsidR="00C1206C" w:rsidRPr="00FB1BE9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eastAsia="Calibri" w:cstheme="minorHAnsi"/>
          <w:color w:val="00B050"/>
          <w:sz w:val="18"/>
          <w:szCs w:val="18"/>
        </w:rPr>
      </w:pPr>
      <w:r w:rsidRPr="00FB1BE9">
        <w:rPr>
          <w:rFonts w:cstheme="minorHAnsi"/>
          <w:color w:val="00B050"/>
          <w:sz w:val="18"/>
          <w:szCs w:val="18"/>
        </w:rPr>
        <w:t>ocen</w:t>
      </w:r>
      <w:r>
        <w:rPr>
          <w:rFonts w:cstheme="minorHAnsi"/>
          <w:color w:val="00B050"/>
          <w:sz w:val="18"/>
          <w:szCs w:val="18"/>
        </w:rPr>
        <w:t>ę</w:t>
      </w:r>
      <w:r w:rsidRPr="00FB1BE9">
        <w:rPr>
          <w:rFonts w:cstheme="minorHAnsi"/>
          <w:color w:val="00B050"/>
          <w:sz w:val="18"/>
          <w:szCs w:val="18"/>
        </w:rPr>
        <w:t xml:space="preserve"> prezentacji na forum grupy wyników prac indywidulanych (ocena umiejętności prezentacji oraz formułowanie opinii i/lub wniosków); </w:t>
      </w:r>
    </w:p>
    <w:p w14:paraId="3E3CE7C8" w14:textId="77777777" w:rsidR="00C1206C" w:rsidRPr="00FB1BE9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eastAsia="Calibri" w:cstheme="minorHAnsi"/>
          <w:color w:val="00B050"/>
          <w:sz w:val="18"/>
          <w:szCs w:val="18"/>
        </w:rPr>
      </w:pPr>
      <w:r w:rsidRPr="00FB1BE9">
        <w:rPr>
          <w:rFonts w:cstheme="minorHAnsi"/>
          <w:color w:val="00B050"/>
          <w:sz w:val="18"/>
          <w:szCs w:val="18"/>
        </w:rPr>
        <w:t>ocen</w:t>
      </w:r>
      <w:r>
        <w:rPr>
          <w:rFonts w:cstheme="minorHAnsi"/>
          <w:color w:val="00B050"/>
          <w:sz w:val="18"/>
          <w:szCs w:val="18"/>
        </w:rPr>
        <w:t>ę</w:t>
      </w:r>
      <w:r w:rsidRPr="00FB1BE9">
        <w:rPr>
          <w:rFonts w:cstheme="minorHAnsi"/>
          <w:color w:val="00B050"/>
          <w:sz w:val="18"/>
          <w:szCs w:val="18"/>
        </w:rPr>
        <w:t xml:space="preserve"> prezentacji na forum grupy wyników prac zespołowych </w:t>
      </w:r>
      <w:r>
        <w:rPr>
          <w:rFonts w:cstheme="minorHAnsi"/>
          <w:color w:val="00B050"/>
          <w:sz w:val="18"/>
          <w:szCs w:val="18"/>
        </w:rPr>
        <w:t>–</w:t>
      </w:r>
      <w:r w:rsidRPr="00FB1BE9">
        <w:rPr>
          <w:rFonts w:cstheme="minorHAnsi"/>
          <w:color w:val="00B050"/>
          <w:sz w:val="18"/>
          <w:szCs w:val="18"/>
        </w:rPr>
        <w:t xml:space="preserve"> (ocena struktury podziału pracy w grupie, ocena prezentacji zespołu jako sumy ocen cząstkowych prezentacji członków</w:t>
      </w:r>
      <w:r>
        <w:rPr>
          <w:rFonts w:cstheme="minorHAnsi"/>
          <w:color w:val="00B050"/>
          <w:sz w:val="18"/>
          <w:szCs w:val="18"/>
        </w:rPr>
        <w:t xml:space="preserve"> grupy</w:t>
      </w:r>
      <w:r w:rsidRPr="00FB1BE9">
        <w:rPr>
          <w:rFonts w:cstheme="minorHAnsi"/>
          <w:color w:val="00B050"/>
          <w:sz w:val="18"/>
          <w:szCs w:val="18"/>
        </w:rPr>
        <w:t xml:space="preserve">); </w:t>
      </w:r>
    </w:p>
    <w:p w14:paraId="4194B57A" w14:textId="77777777" w:rsidR="00C1206C" w:rsidRPr="00FB1BE9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eastAsia="Calibri" w:cstheme="minorHAnsi"/>
          <w:color w:val="00B050"/>
          <w:sz w:val="18"/>
          <w:szCs w:val="18"/>
        </w:rPr>
      </w:pPr>
      <w:r w:rsidRPr="00FB1BE9">
        <w:rPr>
          <w:rFonts w:eastAsia="Calibri" w:cstheme="minorHAnsi"/>
          <w:color w:val="00B050"/>
          <w:sz w:val="18"/>
          <w:szCs w:val="18"/>
        </w:rPr>
        <w:t>ocen</w:t>
      </w:r>
      <w:r>
        <w:rPr>
          <w:rFonts w:eastAsia="Calibri" w:cstheme="minorHAnsi"/>
          <w:color w:val="00B050"/>
          <w:sz w:val="18"/>
          <w:szCs w:val="18"/>
        </w:rPr>
        <w:t>ę</w:t>
      </w:r>
      <w:r w:rsidRPr="00FB1BE9">
        <w:rPr>
          <w:rFonts w:eastAsia="Calibri" w:cstheme="minorHAnsi"/>
          <w:color w:val="00B050"/>
          <w:sz w:val="18"/>
          <w:szCs w:val="18"/>
        </w:rPr>
        <w:t xml:space="preserve"> samodzielności, komunikatywności i kompetencji podczas konsultacji i kontroli pracy studenta (zadania projektowego, zadania obliczeniowego, ćwiczenia laboratoryjnego).</w:t>
      </w:r>
    </w:p>
    <w:p w14:paraId="0102F0A7" w14:textId="77777777" w:rsidR="00C1206C" w:rsidRPr="00E83585" w:rsidRDefault="00C1206C" w:rsidP="00C1206C">
      <w:pPr>
        <w:pStyle w:val="Nagwek2"/>
        <w:keepNext w:val="0"/>
        <w:keepLines w:val="0"/>
        <w:numPr>
          <w:ilvl w:val="0"/>
          <w:numId w:val="10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color w:val="00B050"/>
          <w:spacing w:val="-4"/>
          <w:sz w:val="18"/>
          <w:szCs w:val="18"/>
          <w:lang w:val="pl-PL"/>
        </w:rPr>
      </w:pPr>
      <w:r w:rsidRPr="00E83585">
        <w:rPr>
          <w:rFonts w:asciiTheme="minorHAnsi" w:hAnsiTheme="minorHAnsi" w:cstheme="minorHAnsi"/>
          <w:b w:val="0"/>
          <w:color w:val="00B050"/>
          <w:spacing w:val="-4"/>
          <w:sz w:val="18"/>
          <w:szCs w:val="18"/>
          <w:lang w:val="pl-PL"/>
        </w:rPr>
        <w:t xml:space="preserve">Metody sprawdzania i oceniania stopnia osiągania efektów uczenia się w ramach praktyk studenckich obejmują sprawdzenie przez nauczyciela akademickiego odpowiedzialnego za realizację praktyk poprawności wykonania sprawozdania oraz ustnej prezentacji/omówienia przez studenta przebiegu praktyki.  </w:t>
      </w:r>
    </w:p>
    <w:p w14:paraId="68D6D649" w14:textId="77777777" w:rsidR="00C1206C" w:rsidRPr="00E83585" w:rsidRDefault="00C1206C" w:rsidP="00C1206C">
      <w:pPr>
        <w:pStyle w:val="Nagwek2"/>
        <w:keepNext w:val="0"/>
        <w:keepLines w:val="0"/>
        <w:numPr>
          <w:ilvl w:val="0"/>
          <w:numId w:val="10"/>
        </w:numPr>
        <w:spacing w:before="130" w:after="130" w:line="240" w:lineRule="auto"/>
        <w:ind w:right="-1"/>
        <w:rPr>
          <w:rFonts w:asciiTheme="minorHAnsi" w:eastAsia="Calibri" w:hAnsiTheme="minorHAnsi" w:cstheme="minorHAnsi"/>
          <w:b w:val="0"/>
          <w:color w:val="00B050"/>
          <w:sz w:val="18"/>
          <w:szCs w:val="18"/>
          <w:lang w:val="pl-PL"/>
        </w:rPr>
      </w:pPr>
      <w:r w:rsidRPr="00E83585">
        <w:rPr>
          <w:rFonts w:asciiTheme="minorHAnsi" w:hAnsiTheme="minorHAnsi" w:cstheme="minorHAnsi"/>
          <w:b w:val="0"/>
          <w:color w:val="00B050"/>
          <w:sz w:val="18"/>
          <w:szCs w:val="18"/>
          <w:lang w:val="pl-PL"/>
        </w:rPr>
        <w:t>Metoda sprawdzania i oceniania efektów uczenia się na zakończenie</w:t>
      </w:r>
      <w:r w:rsidRPr="00E83585">
        <w:rPr>
          <w:rFonts w:asciiTheme="minorHAnsi" w:eastAsia="Calibri" w:hAnsiTheme="minorHAnsi" w:cstheme="minorHAnsi"/>
          <w:b w:val="0"/>
          <w:color w:val="00B050"/>
          <w:sz w:val="18"/>
          <w:szCs w:val="18"/>
          <w:lang w:val="pl-PL"/>
        </w:rPr>
        <w:t xml:space="preserve"> procesu kształcenia (dyplomowania) obejmuje uzyskanie przez studenta zakładanych efektów uczenia się potwierdzonych zaliczeniami wszystkich przedmiotów, praktyk studenckich oraz wykonania pracy dyplomowej, uzyskania pozytywnych recenzji/opinii o pracy dyplomowej oraz złożenia egzaminu dyplomowego z wynikiem pozytywnym. </w:t>
      </w:r>
    </w:p>
    <w:p w14:paraId="14E7A164" w14:textId="77777777" w:rsidR="00C1206C" w:rsidRPr="00FB1BE9" w:rsidRDefault="00C1206C" w:rsidP="00C1206C">
      <w:pPr>
        <w:suppressAutoHyphens/>
        <w:spacing w:before="130" w:after="130" w:line="240" w:lineRule="auto"/>
        <w:ind w:right="-1"/>
        <w:rPr>
          <w:rFonts w:asciiTheme="minorHAnsi" w:eastAsia="Helvetica" w:hAnsiTheme="minorHAnsi" w:cstheme="minorHAnsi"/>
          <w:b/>
          <w:sz w:val="18"/>
          <w:szCs w:val="18"/>
        </w:rPr>
      </w:pPr>
    </w:p>
    <w:p w14:paraId="0AB4B265" w14:textId="3B3646BF" w:rsidR="00C1206C" w:rsidRDefault="00C1206C" w:rsidP="00C1206C">
      <w:pPr>
        <w:rPr>
          <w:rFonts w:asciiTheme="minorHAnsi" w:eastAsia="Helvetica" w:hAnsiTheme="minorHAnsi" w:cstheme="minorHAnsi"/>
          <w:b/>
          <w:color w:val="0070C0"/>
          <w:sz w:val="18"/>
          <w:szCs w:val="18"/>
        </w:rPr>
      </w:pPr>
    </w:p>
    <w:p w14:paraId="512C9213" w14:textId="77777777" w:rsidR="00C1206C" w:rsidRPr="00971B5C" w:rsidRDefault="00C1206C" w:rsidP="00C1206C">
      <w:pPr>
        <w:spacing w:after="240" w:line="264" w:lineRule="auto"/>
        <w:ind w:right="-1"/>
        <w:jc w:val="center"/>
        <w:rPr>
          <w:rFonts w:asciiTheme="minorHAnsi" w:eastAsia="Helvetica" w:hAnsiTheme="minorHAnsi" w:cstheme="minorHAnsi"/>
          <w:b/>
          <w:color w:val="0070C0"/>
          <w:sz w:val="22"/>
        </w:rPr>
      </w:pPr>
      <w:r w:rsidRPr="00971B5C">
        <w:rPr>
          <w:rFonts w:asciiTheme="minorHAnsi" w:eastAsia="Helvetica" w:hAnsiTheme="minorHAnsi" w:cstheme="minorHAnsi"/>
          <w:b/>
          <w:color w:val="0070C0"/>
          <w:sz w:val="22"/>
        </w:rPr>
        <w:t>STUDIA DRUGIEGO STOPNIA</w:t>
      </w:r>
    </w:p>
    <w:p w14:paraId="35ECC463" w14:textId="77777777" w:rsidR="00C1206C" w:rsidRPr="00482D02" w:rsidRDefault="00C1206C" w:rsidP="00C1206C">
      <w:pPr>
        <w:spacing w:before="130" w:after="130" w:line="240" w:lineRule="auto"/>
        <w:ind w:left="284" w:right="-1" w:hanging="284"/>
        <w:rPr>
          <w:rFonts w:asciiTheme="minorHAnsi" w:hAnsiTheme="minorHAnsi" w:cstheme="minorHAnsi"/>
          <w:color w:val="0070C0"/>
          <w:sz w:val="22"/>
        </w:rPr>
      </w:pPr>
      <w:r w:rsidRPr="00482D02">
        <w:rPr>
          <w:rFonts w:asciiTheme="minorHAnsi" w:hAnsiTheme="minorHAnsi" w:cstheme="minorHAnsi"/>
          <w:b/>
          <w:color w:val="0070C0"/>
          <w:sz w:val="22"/>
        </w:rPr>
        <w:t>I. SPOSÓB ORGANIZACJI KSZTAŁCENIA</w:t>
      </w:r>
    </w:p>
    <w:p w14:paraId="5736C981" w14:textId="77777777" w:rsidR="00C1206C" w:rsidRPr="00FB1BE9" w:rsidRDefault="00C1206C" w:rsidP="00C1206C">
      <w:pPr>
        <w:pStyle w:val="Nagwek2"/>
        <w:keepNext w:val="0"/>
        <w:keepLines w:val="0"/>
        <w:numPr>
          <w:ilvl w:val="0"/>
          <w:numId w:val="17"/>
        </w:numPr>
        <w:spacing w:before="130" w:after="130" w:line="240" w:lineRule="auto"/>
        <w:ind w:right="-1"/>
        <w:rPr>
          <w:rFonts w:asciiTheme="minorHAnsi" w:hAnsiTheme="minorHAnsi" w:cstheme="minorHAnsi"/>
          <w:bCs/>
          <w:color w:val="0070C0"/>
          <w:sz w:val="18"/>
          <w:szCs w:val="18"/>
          <w:lang w:val="pl-PL"/>
        </w:rPr>
      </w:pPr>
      <w:r w:rsidRPr="00FB1BE9">
        <w:rPr>
          <w:rFonts w:asciiTheme="minorHAnsi" w:hAnsiTheme="minorHAnsi" w:cstheme="minorHAnsi"/>
          <w:bCs/>
          <w:color w:val="0070C0"/>
          <w:sz w:val="18"/>
          <w:szCs w:val="18"/>
          <w:lang w:val="pl-PL"/>
        </w:rPr>
        <w:t>WYMAGANIA OGÓLNE</w:t>
      </w:r>
    </w:p>
    <w:p w14:paraId="6BDD34E6" w14:textId="77777777" w:rsidR="00C1206C" w:rsidRPr="00FB1BE9" w:rsidRDefault="00C1206C" w:rsidP="00C1206C">
      <w:pPr>
        <w:pStyle w:val="lista1"/>
        <w:numPr>
          <w:ilvl w:val="1"/>
          <w:numId w:val="17"/>
        </w:numPr>
        <w:rPr>
          <w:color w:val="0070C0"/>
        </w:rPr>
      </w:pPr>
      <w:r w:rsidRPr="00FB1BE9">
        <w:rPr>
          <w:color w:val="0070C0"/>
        </w:rPr>
        <w:t>Studia stacjonarne trwają nie krócej niż 3 semestry. Studia niestacjonarne mogą trwać dłużej niż studia stacjonarne.</w:t>
      </w:r>
    </w:p>
    <w:p w14:paraId="20434FFF" w14:textId="77777777" w:rsidR="00C1206C" w:rsidRPr="00FB1BE9" w:rsidRDefault="00C1206C" w:rsidP="00C1206C">
      <w:pPr>
        <w:pStyle w:val="lista1"/>
        <w:numPr>
          <w:ilvl w:val="1"/>
          <w:numId w:val="17"/>
        </w:numPr>
        <w:rPr>
          <w:color w:val="0070C0"/>
        </w:rPr>
      </w:pPr>
      <w:r>
        <w:rPr>
          <w:color w:val="0070C0"/>
        </w:rPr>
        <w:t>L</w:t>
      </w:r>
      <w:r w:rsidRPr="00FB1BE9">
        <w:rPr>
          <w:color w:val="0070C0"/>
        </w:rPr>
        <w:t xml:space="preserve">iczba godzin realizowanych w ramach studiów stacjonarnych nie może być mniejsza niż </w:t>
      </w:r>
      <w:r w:rsidRPr="00E47B1F">
        <w:rPr>
          <w:b/>
          <w:color w:val="0070C0"/>
        </w:rPr>
        <w:t>1125</w:t>
      </w:r>
      <w:r w:rsidRPr="00FB1BE9">
        <w:rPr>
          <w:color w:val="0070C0"/>
        </w:rPr>
        <w:t xml:space="preserve">. </w:t>
      </w:r>
    </w:p>
    <w:p w14:paraId="5160A79A" w14:textId="77777777" w:rsidR="00C1206C" w:rsidRPr="00FB1BE9" w:rsidRDefault="00C1206C" w:rsidP="00C1206C">
      <w:pPr>
        <w:pStyle w:val="lista1"/>
        <w:numPr>
          <w:ilvl w:val="1"/>
          <w:numId w:val="17"/>
        </w:numPr>
        <w:rPr>
          <w:color w:val="0070C0"/>
        </w:rPr>
      </w:pPr>
      <w:r w:rsidRPr="00FB1BE9">
        <w:rPr>
          <w:color w:val="0070C0"/>
        </w:rPr>
        <w:t xml:space="preserve">Liczba punktów ECTS konieczna do ukończenia studiów nie może być mniejsza niż </w:t>
      </w:r>
      <w:r w:rsidRPr="00E47B1F">
        <w:rPr>
          <w:b/>
          <w:color w:val="0070C0"/>
        </w:rPr>
        <w:t>90</w:t>
      </w:r>
      <w:r w:rsidRPr="00FB1BE9">
        <w:rPr>
          <w:color w:val="0070C0"/>
        </w:rPr>
        <w:t>.</w:t>
      </w:r>
    </w:p>
    <w:p w14:paraId="040AA11B" w14:textId="2C44EAE6" w:rsidR="00C1206C" w:rsidRPr="00FB1BE9" w:rsidRDefault="00C1206C" w:rsidP="00C1206C">
      <w:pPr>
        <w:pStyle w:val="lista1"/>
        <w:numPr>
          <w:ilvl w:val="1"/>
          <w:numId w:val="17"/>
        </w:numPr>
        <w:rPr>
          <w:color w:val="0070C0"/>
        </w:rPr>
      </w:pPr>
      <w:r w:rsidRPr="00FB1BE9">
        <w:rPr>
          <w:color w:val="0070C0"/>
        </w:rPr>
        <w:t xml:space="preserve">Kierunek budownictwo jest przyporządkowany do dyscypliny inżynieria lądowa, geodezja i transport, jako dyscypliny wiodącej. </w:t>
      </w:r>
    </w:p>
    <w:p w14:paraId="26D33A57" w14:textId="77777777" w:rsidR="00C1206C" w:rsidRPr="00FB1BE9" w:rsidRDefault="00C1206C" w:rsidP="00C1206C">
      <w:pPr>
        <w:pStyle w:val="lista1"/>
        <w:numPr>
          <w:ilvl w:val="1"/>
          <w:numId w:val="17"/>
        </w:numPr>
        <w:rPr>
          <w:color w:val="0070C0"/>
        </w:rPr>
      </w:pPr>
      <w:r w:rsidRPr="00FB1BE9">
        <w:rPr>
          <w:color w:val="0070C0"/>
        </w:rPr>
        <w:t xml:space="preserve">Program studiów uwzględnia, w zrównoważony sposób, praktyczne i teoretyczne aspekty zawodu </w:t>
      </w:r>
      <w:proofErr w:type="gramStart"/>
      <w:r w:rsidRPr="00FB1BE9">
        <w:rPr>
          <w:color w:val="0070C0"/>
        </w:rPr>
        <w:t>magistra  inżyniera</w:t>
      </w:r>
      <w:proofErr w:type="gramEnd"/>
      <w:r w:rsidRPr="00FB1BE9">
        <w:rPr>
          <w:color w:val="0070C0"/>
        </w:rPr>
        <w:t xml:space="preserve"> budownictwa.</w:t>
      </w:r>
    </w:p>
    <w:p w14:paraId="1071D18F" w14:textId="77777777" w:rsidR="00C1206C" w:rsidRPr="00482D02" w:rsidRDefault="00C1206C" w:rsidP="00C1206C">
      <w:pPr>
        <w:pStyle w:val="Nagwek2"/>
        <w:keepNext w:val="0"/>
        <w:keepLines w:val="0"/>
        <w:numPr>
          <w:ilvl w:val="0"/>
          <w:numId w:val="17"/>
        </w:numPr>
        <w:spacing w:before="130" w:after="130" w:line="240" w:lineRule="auto"/>
        <w:ind w:right="-1"/>
        <w:rPr>
          <w:rFonts w:asciiTheme="minorHAnsi" w:hAnsiTheme="minorHAnsi" w:cstheme="minorHAnsi"/>
          <w:color w:val="0070C0"/>
          <w:sz w:val="18"/>
          <w:szCs w:val="18"/>
        </w:rPr>
      </w:pPr>
      <w:r w:rsidRPr="00482D02">
        <w:rPr>
          <w:rFonts w:asciiTheme="minorHAnsi" w:hAnsiTheme="minorHAnsi" w:cstheme="minorHAnsi"/>
          <w:color w:val="0070C0"/>
          <w:sz w:val="18"/>
          <w:szCs w:val="18"/>
        </w:rPr>
        <w:t>ZAJĘCIA I GRUPY ZAJĘĆ</w:t>
      </w:r>
    </w:p>
    <w:p w14:paraId="79810608" w14:textId="77777777" w:rsidR="00C1206C" w:rsidRPr="00FB1BE9" w:rsidRDefault="00C1206C" w:rsidP="00C1206C">
      <w:pPr>
        <w:pStyle w:val="lista1"/>
        <w:numPr>
          <w:ilvl w:val="1"/>
          <w:numId w:val="17"/>
        </w:numPr>
        <w:rPr>
          <w:color w:val="0070C0"/>
        </w:rPr>
      </w:pPr>
      <w:r w:rsidRPr="00E47B1F">
        <w:rPr>
          <w:color w:val="0070C0"/>
        </w:rPr>
        <w:t>Kształcenie jest realizowane w postaci zajęć przygotowujących do wykonywania zawodu magistra inżyniera budownictwa w ramach grup zajęć A-E.</w:t>
      </w:r>
      <w:r w:rsidRPr="00FB1BE9">
        <w:rPr>
          <w:color w:val="0070C0"/>
        </w:rPr>
        <w:t xml:space="preserve"> </w:t>
      </w:r>
    </w:p>
    <w:p w14:paraId="65D14BC1" w14:textId="77777777" w:rsidR="00C1206C" w:rsidRPr="00FB1BE9" w:rsidRDefault="00C1206C" w:rsidP="00C1206C">
      <w:pPr>
        <w:pStyle w:val="lista1"/>
        <w:numPr>
          <w:ilvl w:val="1"/>
          <w:numId w:val="17"/>
        </w:numPr>
        <w:rPr>
          <w:color w:val="0070C0"/>
        </w:rPr>
      </w:pPr>
      <w:r w:rsidRPr="00E47B1F">
        <w:rPr>
          <w:color w:val="0070C0"/>
        </w:rPr>
        <w:t>Grupa</w:t>
      </w:r>
      <w:r w:rsidRPr="00FB1BE9">
        <w:rPr>
          <w:color w:val="0070C0"/>
        </w:rPr>
        <w:t xml:space="preserve"> zajęć ogólnych (A) stanowi podstawę dalszej nauki w zakresie zajęć kierunkowych (B). Grupę zajęć </w:t>
      </w:r>
      <w:proofErr w:type="gramStart"/>
      <w:r w:rsidRPr="00FB1BE9">
        <w:rPr>
          <w:color w:val="0070C0"/>
        </w:rPr>
        <w:t>C,  która</w:t>
      </w:r>
      <w:proofErr w:type="gramEnd"/>
      <w:r w:rsidRPr="00FB1BE9">
        <w:rPr>
          <w:color w:val="0070C0"/>
        </w:rPr>
        <w:t xml:space="preserve"> nie jest obligatoryjna, stanowią praktyki studenckie. Grupa zajęć uzupełniających (D) związana jest z naukami społeczno-humanistycznymi, ekonomicznymi i prawnymi, językami obcymi. Grupa zajęć dyplomujących (E) stanowi podstawę do przygotowania pracy dyplomowej oraz egzaminu dyplomowego.</w:t>
      </w:r>
    </w:p>
    <w:p w14:paraId="295405DA" w14:textId="77777777" w:rsidR="00C1206C" w:rsidRPr="00E47B1F" w:rsidRDefault="00C1206C" w:rsidP="00C1206C">
      <w:pPr>
        <w:pStyle w:val="lista1"/>
        <w:numPr>
          <w:ilvl w:val="1"/>
          <w:numId w:val="17"/>
        </w:numPr>
        <w:rPr>
          <w:color w:val="0070C0"/>
        </w:rPr>
      </w:pPr>
      <w:r w:rsidRPr="00E47B1F">
        <w:rPr>
          <w:color w:val="0070C0"/>
        </w:rPr>
        <w:t xml:space="preserve">Zajęcia pozwalające na uzyskanie efektów w zakresie umiejętności odbywają się w grupach o liczebności pozwalającej na uzyskanie tych efektów tj. zajęcia laboratoryjne i projektowe w grupach nie większych niż </w:t>
      </w:r>
      <w:r w:rsidRPr="00E47B1F">
        <w:rPr>
          <w:b/>
          <w:color w:val="0070C0"/>
        </w:rPr>
        <w:t>15</w:t>
      </w:r>
      <w:r w:rsidRPr="00E47B1F">
        <w:rPr>
          <w:color w:val="0070C0"/>
        </w:rPr>
        <w:t xml:space="preserve"> studentów, a ćwiczenia audytoryjne – </w:t>
      </w:r>
      <w:r w:rsidRPr="00E47B1F">
        <w:rPr>
          <w:b/>
          <w:color w:val="0070C0"/>
        </w:rPr>
        <w:t>30</w:t>
      </w:r>
      <w:r w:rsidRPr="00E47B1F">
        <w:rPr>
          <w:color w:val="0070C0"/>
        </w:rPr>
        <w:t xml:space="preserve"> studentów.   </w:t>
      </w:r>
    </w:p>
    <w:p w14:paraId="177154C3" w14:textId="77777777" w:rsidR="00C1206C" w:rsidRPr="00FB1BE9" w:rsidRDefault="00C1206C" w:rsidP="00C1206C">
      <w:pPr>
        <w:pStyle w:val="lista1"/>
        <w:numPr>
          <w:ilvl w:val="1"/>
          <w:numId w:val="17"/>
        </w:numPr>
        <w:rPr>
          <w:color w:val="0070C0"/>
        </w:rPr>
      </w:pPr>
      <w:r w:rsidRPr="00E47B1F">
        <w:rPr>
          <w:color w:val="0070C0"/>
        </w:rPr>
        <w:t xml:space="preserve">Studia mają profil </w:t>
      </w:r>
      <w:proofErr w:type="spellStart"/>
      <w:r w:rsidRPr="00E47B1F">
        <w:rPr>
          <w:color w:val="0070C0"/>
        </w:rPr>
        <w:t>ogólnoakademicki</w:t>
      </w:r>
      <w:proofErr w:type="spellEnd"/>
      <w:r w:rsidRPr="00E47B1F">
        <w:rPr>
          <w:color w:val="0070C0"/>
        </w:rPr>
        <w:t xml:space="preserve">. Program studiów obejmuje zajęcia związane z prowadzoną w uczelni działalnością naukową w dyscyplinie naukowej </w:t>
      </w:r>
      <w:r w:rsidRPr="00FB1BE9">
        <w:rPr>
          <w:color w:val="0070C0"/>
        </w:rPr>
        <w:t>inżynieria lądowa, geodezja i transport</w:t>
      </w:r>
      <w:r w:rsidRPr="00E47B1F">
        <w:rPr>
          <w:color w:val="0070C0"/>
        </w:rPr>
        <w:t>, którym przypisano punkty ECTS w wymiarze większym niż 50% liczby punktów ECTS koniecznej do ukończenia studiów i uwzględnia udział studentów w zajęciach przygotowujących do prowadzenia działalności naukowej lub udział w tej działalności;</w:t>
      </w:r>
    </w:p>
    <w:p w14:paraId="71CD8B23" w14:textId="77777777" w:rsidR="00C1206C" w:rsidRPr="00FB1BE9" w:rsidRDefault="00C1206C" w:rsidP="00C1206C">
      <w:pPr>
        <w:pStyle w:val="Nagwek2"/>
        <w:keepNext w:val="0"/>
        <w:keepLines w:val="0"/>
        <w:numPr>
          <w:ilvl w:val="0"/>
          <w:numId w:val="17"/>
        </w:numPr>
        <w:spacing w:before="130" w:after="130" w:line="240" w:lineRule="auto"/>
        <w:ind w:right="-1"/>
        <w:rPr>
          <w:rFonts w:asciiTheme="minorHAnsi" w:hAnsiTheme="minorHAnsi" w:cstheme="minorHAnsi"/>
          <w:bCs/>
          <w:color w:val="0070C0"/>
          <w:sz w:val="18"/>
          <w:szCs w:val="18"/>
          <w:lang w:val="pl-PL"/>
        </w:rPr>
      </w:pPr>
      <w:r w:rsidRPr="00FB1BE9">
        <w:rPr>
          <w:rFonts w:asciiTheme="minorHAnsi" w:hAnsiTheme="minorHAnsi" w:cstheme="minorHAnsi"/>
          <w:bCs/>
          <w:color w:val="0070C0"/>
          <w:sz w:val="18"/>
          <w:szCs w:val="18"/>
          <w:lang w:val="pl-PL"/>
        </w:rPr>
        <w:t>MINIMALNA LICZBA GODZIN ZAJĘĆ I PUNKTÓW ECTS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1837"/>
      </w:tblGrid>
      <w:tr w:rsidR="00C1206C" w:rsidRPr="00FB1BE9" w14:paraId="0A6ADDDA" w14:textId="77777777" w:rsidTr="00130509">
        <w:trPr>
          <w:trHeight w:val="369"/>
          <w:jc w:val="center"/>
        </w:trPr>
        <w:tc>
          <w:tcPr>
            <w:tcW w:w="5382" w:type="dxa"/>
          </w:tcPr>
          <w:p w14:paraId="755FB6C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Grupy zajęć, w ramach których osiąga się efekty uczenia się</w:t>
            </w:r>
          </w:p>
        </w:tc>
        <w:tc>
          <w:tcPr>
            <w:tcW w:w="1837" w:type="dxa"/>
          </w:tcPr>
          <w:p w14:paraId="73F49E53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Minimalna liczba punktów ECTS</w:t>
            </w:r>
          </w:p>
        </w:tc>
      </w:tr>
      <w:tr w:rsidR="00C1206C" w:rsidRPr="00FB1BE9" w14:paraId="2AD1418C" w14:textId="77777777" w:rsidTr="00130509">
        <w:trPr>
          <w:jc w:val="center"/>
        </w:trPr>
        <w:tc>
          <w:tcPr>
            <w:tcW w:w="5382" w:type="dxa"/>
            <w:shd w:val="clear" w:color="auto" w:fill="auto"/>
          </w:tcPr>
          <w:p w14:paraId="40CDA5E0" w14:textId="77777777" w:rsidR="00C1206C" w:rsidRPr="00FB1BE9" w:rsidRDefault="00C1206C" w:rsidP="00C1206C">
            <w:pPr>
              <w:numPr>
                <w:ilvl w:val="0"/>
                <w:numId w:val="3"/>
              </w:numPr>
              <w:spacing w:after="0" w:line="240" w:lineRule="auto"/>
              <w:ind w:left="306" w:right="-1" w:hanging="284"/>
              <w:contextualSpacing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Grupa zajęć ogólnych 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C614643" w14:textId="77777777" w:rsidR="00C1206C" w:rsidRPr="00FB1BE9" w:rsidRDefault="00C1206C" w:rsidP="00130509">
            <w:pPr>
              <w:ind w:left="-5" w:right="-1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5</w:t>
            </w:r>
          </w:p>
        </w:tc>
      </w:tr>
      <w:tr w:rsidR="00C1206C" w:rsidRPr="00FB1BE9" w14:paraId="3C34397C" w14:textId="77777777" w:rsidTr="00130509">
        <w:trPr>
          <w:jc w:val="center"/>
        </w:trPr>
        <w:tc>
          <w:tcPr>
            <w:tcW w:w="5382" w:type="dxa"/>
            <w:shd w:val="clear" w:color="auto" w:fill="auto"/>
          </w:tcPr>
          <w:p w14:paraId="38CC5D18" w14:textId="77777777" w:rsidR="00C1206C" w:rsidRPr="00FB1BE9" w:rsidRDefault="00C1206C" w:rsidP="00C1206C">
            <w:pPr>
              <w:numPr>
                <w:ilvl w:val="0"/>
                <w:numId w:val="3"/>
              </w:numPr>
              <w:spacing w:after="0" w:line="240" w:lineRule="auto"/>
              <w:ind w:left="357" w:right="-1" w:hanging="357"/>
              <w:contextualSpacing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Grupa zajęć kierunkowych 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31C3544" w14:textId="77777777" w:rsidR="00C1206C" w:rsidRPr="00FB1BE9" w:rsidRDefault="00C1206C" w:rsidP="00130509">
            <w:pPr>
              <w:ind w:left="-5" w:right="-1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50</w:t>
            </w:r>
          </w:p>
        </w:tc>
      </w:tr>
      <w:tr w:rsidR="00C1206C" w:rsidRPr="00FB1BE9" w14:paraId="0AF0CC74" w14:textId="77777777" w:rsidTr="00130509">
        <w:trPr>
          <w:jc w:val="center"/>
        </w:trPr>
        <w:tc>
          <w:tcPr>
            <w:tcW w:w="5382" w:type="dxa"/>
            <w:shd w:val="clear" w:color="auto" w:fill="auto"/>
          </w:tcPr>
          <w:p w14:paraId="3A8E2456" w14:textId="77777777" w:rsidR="00C1206C" w:rsidRPr="00FB1BE9" w:rsidRDefault="00C1206C" w:rsidP="0013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7" w:right="-1" w:hanging="357"/>
              <w:jc w:val="both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B1BE9">
              <w:rPr>
                <w:rFonts w:cstheme="minorHAnsi"/>
                <w:b/>
                <w:color w:val="0070C0"/>
                <w:sz w:val="18"/>
                <w:szCs w:val="18"/>
              </w:rPr>
              <w:t>Praktyki studenckie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A14CC5C" w14:textId="77777777" w:rsidR="00C1206C" w:rsidRPr="00FB1BE9" w:rsidRDefault="00C1206C" w:rsidP="00130509">
            <w:pPr>
              <w:ind w:left="-5" w:right="-1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</w:p>
        </w:tc>
      </w:tr>
      <w:tr w:rsidR="00C1206C" w:rsidRPr="00FB1BE9" w14:paraId="1D43DD7D" w14:textId="77777777" w:rsidTr="00130509">
        <w:trPr>
          <w:jc w:val="center"/>
        </w:trPr>
        <w:tc>
          <w:tcPr>
            <w:tcW w:w="5382" w:type="dxa"/>
            <w:shd w:val="clear" w:color="auto" w:fill="auto"/>
          </w:tcPr>
          <w:p w14:paraId="52E02853" w14:textId="77777777" w:rsidR="00C1206C" w:rsidRPr="00FB1BE9" w:rsidRDefault="00C1206C" w:rsidP="0013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7" w:right="-1" w:hanging="357"/>
              <w:jc w:val="both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FB1BE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Grupa zajęć uzupełniających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C77DC1A" w14:textId="77777777" w:rsidR="00C1206C" w:rsidRPr="00FB1BE9" w:rsidRDefault="00C1206C" w:rsidP="00130509">
            <w:pPr>
              <w:ind w:left="-5" w:right="-1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5</w:t>
            </w:r>
          </w:p>
        </w:tc>
      </w:tr>
      <w:tr w:rsidR="00C1206C" w:rsidRPr="00FB1BE9" w14:paraId="6F7BEDC4" w14:textId="77777777" w:rsidTr="00130509">
        <w:trPr>
          <w:jc w:val="center"/>
        </w:trPr>
        <w:tc>
          <w:tcPr>
            <w:tcW w:w="5382" w:type="dxa"/>
            <w:shd w:val="clear" w:color="auto" w:fill="auto"/>
          </w:tcPr>
          <w:p w14:paraId="4F94CA9E" w14:textId="77777777" w:rsidR="00C1206C" w:rsidRPr="00FB1BE9" w:rsidRDefault="00C1206C" w:rsidP="0013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7" w:right="-1" w:hanging="357"/>
              <w:jc w:val="both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FB1BE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Grupa zajęć związanych z dyplomowaniem 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A2DF0CF" w14:textId="77777777" w:rsidR="00C1206C" w:rsidRPr="00FB1BE9" w:rsidRDefault="00C1206C" w:rsidP="00130509">
            <w:pPr>
              <w:ind w:left="-5" w:right="-1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20</w:t>
            </w:r>
          </w:p>
        </w:tc>
      </w:tr>
    </w:tbl>
    <w:p w14:paraId="005D7DBB" w14:textId="77777777" w:rsidR="00C1206C" w:rsidRPr="00FB1BE9" w:rsidRDefault="00C1206C" w:rsidP="00C1206C">
      <w:pPr>
        <w:pStyle w:val="lista1"/>
        <w:numPr>
          <w:ilvl w:val="1"/>
          <w:numId w:val="17"/>
        </w:numPr>
        <w:rPr>
          <w:color w:val="0070C0"/>
        </w:rPr>
      </w:pPr>
      <w:r w:rsidRPr="00FB1BE9">
        <w:rPr>
          <w:color w:val="0070C0"/>
        </w:rPr>
        <w:t xml:space="preserve">Do dyspozycji uczelni pozostawia się nie mniej niż </w:t>
      </w:r>
      <w:r w:rsidRPr="00CB733F">
        <w:rPr>
          <w:b/>
          <w:color w:val="0070C0"/>
        </w:rPr>
        <w:t>10</w:t>
      </w:r>
      <w:r w:rsidRPr="00FB1BE9">
        <w:rPr>
          <w:color w:val="0070C0"/>
        </w:rPr>
        <w:t xml:space="preserve"> punktów ECTS, które mogą być realizowane </w:t>
      </w:r>
      <w:r w:rsidRPr="00E47B1F">
        <w:rPr>
          <w:color w:val="0070C0"/>
        </w:rPr>
        <w:t>jako</w:t>
      </w:r>
      <w:r w:rsidRPr="00FB1BE9">
        <w:rPr>
          <w:color w:val="0070C0"/>
        </w:rPr>
        <w:t xml:space="preserve"> zajęcia uzupełniające wiedzę, umiejętności i kompetencje w zakresie grup zajęć A-E. </w:t>
      </w:r>
    </w:p>
    <w:p w14:paraId="1DAD166C" w14:textId="77777777" w:rsidR="00C1206C" w:rsidRPr="00FB1BE9" w:rsidRDefault="00C1206C" w:rsidP="00C1206C">
      <w:pPr>
        <w:pStyle w:val="lista1"/>
        <w:numPr>
          <w:ilvl w:val="1"/>
          <w:numId w:val="17"/>
        </w:numPr>
        <w:rPr>
          <w:color w:val="0070C0"/>
        </w:rPr>
      </w:pPr>
      <w:r w:rsidRPr="00FB1BE9">
        <w:rPr>
          <w:color w:val="0070C0"/>
        </w:rPr>
        <w:t xml:space="preserve">Program studiów umożliwia studentowi wybór zajęć, którym przypisano punkty ECTS w wymiarze nie mniejszym niż </w:t>
      </w:r>
      <w:r w:rsidRPr="00CB733F">
        <w:rPr>
          <w:b/>
          <w:color w:val="0070C0"/>
        </w:rPr>
        <w:t>30%</w:t>
      </w:r>
      <w:r w:rsidRPr="00FB1BE9">
        <w:rPr>
          <w:color w:val="0070C0"/>
        </w:rPr>
        <w:t xml:space="preserve"> liczby punktów ECTS koniecznej do ukończenia studiów.</w:t>
      </w:r>
    </w:p>
    <w:p w14:paraId="1441FC83" w14:textId="77777777" w:rsidR="00C1206C" w:rsidRPr="00E47B1F" w:rsidRDefault="00C1206C" w:rsidP="00C1206C">
      <w:pPr>
        <w:pStyle w:val="lista1"/>
        <w:numPr>
          <w:ilvl w:val="1"/>
          <w:numId w:val="17"/>
        </w:numPr>
        <w:rPr>
          <w:color w:val="0070C0"/>
        </w:rPr>
      </w:pPr>
      <w:r w:rsidRPr="00E47B1F">
        <w:rPr>
          <w:color w:val="0070C0"/>
        </w:rPr>
        <w:t xml:space="preserve">Program studiów umożliwia studentowi uzyskanie nie mniej niż </w:t>
      </w:r>
      <w:r w:rsidRPr="00CB733F">
        <w:rPr>
          <w:b/>
          <w:color w:val="0070C0"/>
        </w:rPr>
        <w:t>5</w:t>
      </w:r>
      <w:r w:rsidRPr="00E47B1F">
        <w:rPr>
          <w:color w:val="0070C0"/>
        </w:rPr>
        <w:t xml:space="preserve"> punktów ECTS w ramach zajęć z dziedziny nauk humanistycznych lub nauk społecznych.</w:t>
      </w:r>
    </w:p>
    <w:p w14:paraId="4280F632" w14:textId="0E1FD557" w:rsidR="00C1206C" w:rsidRDefault="00C1206C" w:rsidP="00C1206C">
      <w:pPr>
        <w:pStyle w:val="lista1"/>
        <w:numPr>
          <w:ilvl w:val="1"/>
          <w:numId w:val="17"/>
        </w:numPr>
        <w:rPr>
          <w:color w:val="0070C0"/>
        </w:rPr>
      </w:pPr>
      <w:r w:rsidRPr="00E47B1F">
        <w:rPr>
          <w:color w:val="0070C0"/>
        </w:rPr>
        <w:t xml:space="preserve">Liczba punktów ECTS, jaka może być uzyskana wyłącznie w ramach kształcenia z wykorzystaniem metod i technik kształcenia na odległość, nie może być większa niż </w:t>
      </w:r>
      <w:r w:rsidRPr="00CB733F">
        <w:rPr>
          <w:b/>
          <w:color w:val="0070C0"/>
        </w:rPr>
        <w:t>50%</w:t>
      </w:r>
      <w:r w:rsidRPr="00E47B1F">
        <w:rPr>
          <w:color w:val="0070C0"/>
        </w:rPr>
        <w:t xml:space="preserve"> liczby punktów ECTS koniecznej do ukończenia studiów.</w:t>
      </w:r>
    </w:p>
    <w:p w14:paraId="764812B0" w14:textId="77777777" w:rsidR="004D6E79" w:rsidRPr="00E47B1F" w:rsidRDefault="004D6E79" w:rsidP="004D6E79">
      <w:pPr>
        <w:pStyle w:val="lista1"/>
        <w:rPr>
          <w:color w:val="0070C0"/>
        </w:rPr>
      </w:pPr>
    </w:p>
    <w:p w14:paraId="6871B660" w14:textId="77777777" w:rsidR="00C1206C" w:rsidRPr="00FB1BE9" w:rsidRDefault="00C1206C" w:rsidP="00C1206C">
      <w:pPr>
        <w:pStyle w:val="Nagwek2"/>
        <w:keepNext w:val="0"/>
        <w:keepLines w:val="0"/>
        <w:numPr>
          <w:ilvl w:val="0"/>
          <w:numId w:val="17"/>
        </w:numPr>
        <w:spacing w:before="130" w:after="130" w:line="240" w:lineRule="auto"/>
        <w:ind w:right="-1"/>
        <w:rPr>
          <w:rFonts w:asciiTheme="minorHAnsi" w:hAnsiTheme="minorHAnsi" w:cstheme="minorHAnsi"/>
          <w:bCs/>
          <w:color w:val="0070C0"/>
          <w:sz w:val="18"/>
          <w:szCs w:val="18"/>
          <w:lang w:val="pl-PL"/>
        </w:rPr>
      </w:pPr>
      <w:r w:rsidRPr="00FB1BE9">
        <w:rPr>
          <w:rFonts w:asciiTheme="minorHAnsi" w:hAnsiTheme="minorHAnsi" w:cstheme="minorHAnsi"/>
          <w:bCs/>
          <w:color w:val="0070C0"/>
          <w:sz w:val="18"/>
          <w:szCs w:val="18"/>
          <w:lang w:val="pl-PL"/>
        </w:rPr>
        <w:lastRenderedPageBreak/>
        <w:t>INFRASTRUKTURA NIEZBĘDNA DO PROWADZENIA KSZTAŁCENIA</w:t>
      </w:r>
    </w:p>
    <w:p w14:paraId="6D6E7563" w14:textId="77777777" w:rsidR="00C1206C" w:rsidRPr="00482D02" w:rsidRDefault="00C1206C" w:rsidP="00C1206C">
      <w:pPr>
        <w:pStyle w:val="lista1"/>
        <w:ind w:left="360"/>
        <w:rPr>
          <w:color w:val="0070C0"/>
        </w:rPr>
      </w:pPr>
      <w:r>
        <w:rPr>
          <w:color w:val="0070C0"/>
        </w:rPr>
        <w:t>In</w:t>
      </w:r>
      <w:r w:rsidRPr="00482D02">
        <w:rPr>
          <w:color w:val="0070C0"/>
        </w:rPr>
        <w:t>frastruktura i zasoby edukacyjne wykorzystywane w realizacji programów studiów obejmują zarówno infrastrukturę dydaktyczną, jak i naukową, biblioteczną i informatyczną: wyposażenie techniczne pomieszczeń (w tym sprzęt komputerowy), środki i pomoce dydaktyczne (w tym oprogramowanie), zasoby biblioteczne, inne zasoby informacyjne i edukacyjne oraz aparaturę badawczą. Infrastruktura i zasoby edukacyjne umożliwiają prawidłowy proces realizacji zajęć i osiąganie przez studentów założonych efektów uczenia się, w tym pozwalają na przygotowanie do prowadzenia działalności naukowej lub udział w tej działalności.</w:t>
      </w:r>
    </w:p>
    <w:p w14:paraId="419A421D" w14:textId="77777777" w:rsidR="00C1206C" w:rsidRPr="00482D02" w:rsidRDefault="00C1206C" w:rsidP="00C1206C">
      <w:pPr>
        <w:spacing w:before="130" w:after="130" w:line="240" w:lineRule="auto"/>
        <w:ind w:left="284" w:right="-1" w:hanging="284"/>
        <w:rPr>
          <w:rFonts w:asciiTheme="minorHAnsi" w:hAnsiTheme="minorHAnsi" w:cstheme="minorHAnsi"/>
          <w:b/>
          <w:color w:val="0070C0"/>
          <w:sz w:val="22"/>
        </w:rPr>
      </w:pPr>
      <w:r w:rsidRPr="00482D02">
        <w:rPr>
          <w:rFonts w:asciiTheme="minorHAnsi" w:hAnsiTheme="minorHAnsi" w:cstheme="minorHAnsi"/>
          <w:b/>
          <w:color w:val="0070C0"/>
          <w:sz w:val="22"/>
        </w:rPr>
        <w:t xml:space="preserve">II. OSOBY PROWADZĄCE KSZTAŁCENIE </w:t>
      </w:r>
    </w:p>
    <w:p w14:paraId="55E722C8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12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  <w:t>Kształcenie służące osiągnięciu efektów uczenia się w grupie zajęć A, B i D jest prowadzone przez osoby posiadające przygotowanie merytoryczne do problematyki prowadzonych zajęć.</w:t>
      </w:r>
    </w:p>
    <w:p w14:paraId="1F2E411A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12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  <w:t>Dodatkowo, prowadzenie zajęć z grupy B powierzane jest nauczycielom akademickim posiadającym dorobek naukowy w dyscyplinie inżynieria lądowa, geodezja i </w:t>
      </w:r>
      <w:proofErr w:type="gramStart"/>
      <w:r w:rsidRPr="00F34B0D"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  <w:t>transport  i</w:t>
      </w:r>
      <w:proofErr w:type="gramEnd"/>
      <w:r w:rsidRPr="00F34B0D"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  <w:t xml:space="preserve"> doświadczenia zawodowego w zakresie problematyki prowadzonych zajęć. Zajęcia mogą być prowadzone przez ekspertów posiadających kompetencje i doświadczenie zawodowe w zakresie problematyki prowadzonych zajęć.  </w:t>
      </w:r>
    </w:p>
    <w:p w14:paraId="4C84523E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12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  <w:t>Kształcenie służące osiągnięciu efektów uczenia się w grupie zajęć E związanych z dyplomowaniem jest prowadzone przez osoby ze stopniem co najmniej doktora i posiadające dorobek dydaktyczny i naukowy w dyscyplinie inżynieria lądowa, geodezja i transport.</w:t>
      </w:r>
    </w:p>
    <w:p w14:paraId="0B53FF86" w14:textId="77777777" w:rsidR="00C1206C" w:rsidRPr="00FB1BE9" w:rsidRDefault="00C1206C" w:rsidP="00C1206C">
      <w:pPr>
        <w:spacing w:after="0" w:line="240" w:lineRule="auto"/>
        <w:ind w:left="284" w:right="-1" w:firstLine="0"/>
        <w:rPr>
          <w:rFonts w:asciiTheme="minorHAnsi" w:hAnsiTheme="minorHAnsi" w:cstheme="minorHAnsi"/>
          <w:color w:val="0070C0"/>
          <w:sz w:val="18"/>
          <w:szCs w:val="18"/>
        </w:rPr>
      </w:pPr>
    </w:p>
    <w:p w14:paraId="307E79D8" w14:textId="77777777" w:rsidR="00C1206C" w:rsidRPr="00482D02" w:rsidRDefault="00C1206C" w:rsidP="00C1206C">
      <w:pPr>
        <w:spacing w:before="130" w:after="130" w:line="240" w:lineRule="auto"/>
        <w:ind w:left="284" w:right="-1" w:hanging="284"/>
        <w:rPr>
          <w:rFonts w:asciiTheme="minorHAnsi" w:hAnsiTheme="minorHAnsi" w:cstheme="minorHAnsi"/>
          <w:b/>
          <w:color w:val="0070C0"/>
          <w:sz w:val="22"/>
        </w:rPr>
      </w:pPr>
      <w:r w:rsidRPr="00482D02">
        <w:rPr>
          <w:rFonts w:asciiTheme="minorHAnsi" w:hAnsiTheme="minorHAnsi" w:cstheme="minorHAnsi"/>
          <w:b/>
          <w:color w:val="0070C0"/>
          <w:sz w:val="22"/>
        </w:rPr>
        <w:t xml:space="preserve">III. EFEKTY UCZENIA SIĘ </w:t>
      </w:r>
    </w:p>
    <w:p w14:paraId="7F1515DA" w14:textId="77777777" w:rsidR="00C1206C" w:rsidRPr="00FB1BE9" w:rsidRDefault="00C1206C" w:rsidP="00C1206C">
      <w:pPr>
        <w:pStyle w:val="Nagwek2"/>
        <w:keepNext w:val="0"/>
        <w:keepLines w:val="0"/>
        <w:numPr>
          <w:ilvl w:val="0"/>
          <w:numId w:val="18"/>
        </w:numPr>
        <w:spacing w:before="130" w:after="130" w:line="240" w:lineRule="auto"/>
        <w:ind w:right="-1"/>
        <w:rPr>
          <w:rFonts w:asciiTheme="minorHAnsi" w:hAnsiTheme="minorHAnsi" w:cstheme="minorHAnsi"/>
          <w:bCs/>
          <w:color w:val="0070C0"/>
          <w:sz w:val="18"/>
          <w:szCs w:val="18"/>
          <w:lang w:val="pl-PL"/>
        </w:rPr>
      </w:pPr>
      <w:r w:rsidRPr="00FB1BE9">
        <w:rPr>
          <w:rFonts w:asciiTheme="minorHAnsi" w:hAnsiTheme="minorHAnsi" w:cstheme="minorHAnsi"/>
          <w:bCs/>
          <w:color w:val="0070C0"/>
          <w:sz w:val="18"/>
          <w:szCs w:val="18"/>
          <w:lang w:val="pl-PL"/>
        </w:rPr>
        <w:t>OGÓLNE EFEKTY UCZENIA SIĘ</w:t>
      </w:r>
    </w:p>
    <w:p w14:paraId="66F449D9" w14:textId="77777777" w:rsidR="00C1206C" w:rsidRPr="00CD1851" w:rsidRDefault="00C1206C" w:rsidP="00C1206C">
      <w:pPr>
        <w:pStyle w:val="lista1"/>
        <w:numPr>
          <w:ilvl w:val="1"/>
          <w:numId w:val="18"/>
        </w:numPr>
        <w:rPr>
          <w:rStyle w:val="text-justify"/>
          <w:color w:val="0070C0"/>
        </w:rPr>
      </w:pPr>
      <w:r w:rsidRPr="00CD1851">
        <w:rPr>
          <w:color w:val="0070C0"/>
        </w:rPr>
        <w:t xml:space="preserve">Studia pozwalają na uzyskanie pogłębionej wiedzy z zakresu budownictwa oraz nabycie umiejętności i kompetencji społecznych niezbędnych do wykonywania zawodu magistra inżyniera budownictwa </w:t>
      </w:r>
      <w:r w:rsidRPr="00CD1851">
        <w:rPr>
          <w:rStyle w:val="text-justify"/>
          <w:color w:val="0070C0"/>
        </w:rPr>
        <w:t>w: przedsiębiorstwach wykonawczych, biurach projektowych, instytucjach samorządowych i administracji państwowej oraz instytucjach doradztwa technicznego z zakresu szeroko rozumianego budownictwa. Po odbyciu wymaganej Ustawą Prawo Budowlane praktyki zawodowej, absolwent może ubiegać się o uprawnienia budowlane bez ograniczeń do projektowania i kierowania robotami budowlanymi w specjalności konstrukcyjno-budowanej, drogowej, kolejowej, mostowej, hydrotechnicznej lub wyburzeniowej oraz uprawnień w ograniczonym zakresie w specjalnościach pokrewnych.</w:t>
      </w:r>
    </w:p>
    <w:p w14:paraId="44C1FB33" w14:textId="77777777" w:rsidR="00C1206C" w:rsidRPr="00CD1851" w:rsidRDefault="00C1206C" w:rsidP="00C1206C">
      <w:pPr>
        <w:pStyle w:val="lista1"/>
        <w:numPr>
          <w:ilvl w:val="1"/>
          <w:numId w:val="18"/>
        </w:numPr>
        <w:rPr>
          <w:color w:val="0070C0"/>
        </w:rPr>
      </w:pPr>
      <w:r w:rsidRPr="00CD1851">
        <w:rPr>
          <w:rStyle w:val="text-justify"/>
          <w:color w:val="0070C0"/>
        </w:rPr>
        <w:t>Absolwent jest także przygotowany do prowadzenia badań naukowych w instytutach naukowo-badawczych i ośrodkach badawczo-rozwojowych oraz podjęcia kształcenia w szkole doktorskiej.</w:t>
      </w:r>
    </w:p>
    <w:p w14:paraId="60CEA68C" w14:textId="77777777" w:rsidR="00C1206C" w:rsidRPr="00CD1851" w:rsidRDefault="00C1206C" w:rsidP="00C1206C">
      <w:pPr>
        <w:pStyle w:val="lista1"/>
        <w:numPr>
          <w:ilvl w:val="1"/>
          <w:numId w:val="18"/>
        </w:numPr>
        <w:rPr>
          <w:rFonts w:eastAsia="Helvetica"/>
          <w:b/>
          <w:color w:val="0070C0"/>
        </w:rPr>
      </w:pPr>
      <w:r w:rsidRPr="00CD1851">
        <w:rPr>
          <w:rFonts w:eastAsia="Helvetica"/>
          <w:b/>
          <w:color w:val="0070C0"/>
        </w:rPr>
        <w:t>W zakresie wiedzy absolwent zna i </w:t>
      </w:r>
      <w:r>
        <w:rPr>
          <w:rFonts w:eastAsia="Helvetica"/>
          <w:b/>
          <w:color w:val="0070C0"/>
        </w:rPr>
        <w:t>rozumie:</w:t>
      </w:r>
    </w:p>
    <w:p w14:paraId="72D82C96" w14:textId="77777777" w:rsidR="00C1206C" w:rsidRPr="00C1206C" w:rsidRDefault="00C1206C" w:rsidP="00C1206C">
      <w:pPr>
        <w:pStyle w:val="lista2"/>
        <w:numPr>
          <w:ilvl w:val="0"/>
          <w:numId w:val="13"/>
        </w:numPr>
        <w:ind w:left="851" w:hanging="284"/>
        <w:rPr>
          <w:rStyle w:val="text-justify"/>
          <w:color w:val="0070C0"/>
          <w:lang w:val="pl-PL"/>
        </w:rPr>
      </w:pPr>
      <w:r w:rsidRPr="00C1206C">
        <w:rPr>
          <w:rFonts w:eastAsia="Helvetica"/>
          <w:color w:val="0070C0"/>
          <w:lang w:val="pl-PL"/>
        </w:rPr>
        <w:t>zagadnienia z </w:t>
      </w:r>
      <w:r w:rsidRPr="00C1206C">
        <w:rPr>
          <w:rStyle w:val="text-justify"/>
          <w:color w:val="0070C0"/>
          <w:lang w:val="pl-PL"/>
        </w:rPr>
        <w:t xml:space="preserve">matematyki, informatyki pozwalające na podejmowanie i rozwiązywanie złożonych problemów inżynierskich, </w:t>
      </w:r>
    </w:p>
    <w:p w14:paraId="6A336DA0" w14:textId="77777777" w:rsidR="00C1206C" w:rsidRPr="00C1206C" w:rsidRDefault="00C1206C" w:rsidP="00C1206C">
      <w:pPr>
        <w:pStyle w:val="lista2"/>
        <w:numPr>
          <w:ilvl w:val="0"/>
          <w:numId w:val="13"/>
        </w:numPr>
        <w:ind w:left="851" w:hanging="284"/>
        <w:rPr>
          <w:rFonts w:eastAsia="Helvetica"/>
          <w:color w:val="0070C0"/>
          <w:lang w:val="pl-PL"/>
        </w:rPr>
      </w:pPr>
      <w:r w:rsidRPr="00C1206C">
        <w:rPr>
          <w:rFonts w:eastAsia="Helvetica"/>
          <w:color w:val="0070C0"/>
          <w:lang w:val="pl-PL"/>
        </w:rPr>
        <w:t>zaawansowane zagadnienia związane z projektowaniem konstrukcji obiektów budowlanych (m.in.: budynków, zbiorników, dróg, dróg kolejowych, mostów, tuneli, konstrukcji hydro- i geotechnicznych),</w:t>
      </w:r>
    </w:p>
    <w:p w14:paraId="52018C22" w14:textId="77777777" w:rsidR="00C1206C" w:rsidRPr="00C1206C" w:rsidRDefault="00C1206C" w:rsidP="00C1206C">
      <w:pPr>
        <w:pStyle w:val="lista2"/>
        <w:numPr>
          <w:ilvl w:val="0"/>
          <w:numId w:val="13"/>
        </w:numPr>
        <w:ind w:left="851" w:hanging="284"/>
        <w:rPr>
          <w:rFonts w:eastAsia="Helvetica"/>
          <w:color w:val="0070C0"/>
          <w:lang w:val="pl-PL"/>
        </w:rPr>
      </w:pPr>
      <w:r w:rsidRPr="00C1206C">
        <w:rPr>
          <w:rFonts w:eastAsia="Helvetica"/>
          <w:color w:val="0070C0"/>
          <w:lang w:val="pl-PL"/>
        </w:rPr>
        <w:t xml:space="preserve">zaawansowane zagadnienia technologii i organizacji procesu budowlanego, w tym technologie cyfrowe w planowaniu i realizacji przedsięwzięcia budowlanego (metodyka BIM) oraz zasady zarządzania jakością i zasady analiz ryzyka przedsięwzięć budowlanych, </w:t>
      </w:r>
    </w:p>
    <w:p w14:paraId="2069DB9B" w14:textId="77777777" w:rsidR="00C1206C" w:rsidRPr="00C1206C" w:rsidRDefault="00C1206C" w:rsidP="00C1206C">
      <w:pPr>
        <w:pStyle w:val="lista2"/>
        <w:numPr>
          <w:ilvl w:val="0"/>
          <w:numId w:val="13"/>
        </w:numPr>
        <w:ind w:left="851" w:hanging="284"/>
        <w:rPr>
          <w:rFonts w:eastAsia="Helvetica"/>
          <w:color w:val="0070C0"/>
          <w:lang w:val="pl-PL"/>
        </w:rPr>
      </w:pPr>
      <w:r w:rsidRPr="00C1206C">
        <w:rPr>
          <w:rFonts w:eastAsia="Helvetica"/>
          <w:color w:val="0070C0"/>
          <w:lang w:val="pl-PL"/>
        </w:rPr>
        <w:t xml:space="preserve">zaawansowane zagadnienia projektowania i oceny budynków zgodnie z zasadami fizyki budowli, </w:t>
      </w:r>
    </w:p>
    <w:p w14:paraId="181A8853" w14:textId="77777777" w:rsidR="00C1206C" w:rsidRPr="00C1206C" w:rsidRDefault="00C1206C" w:rsidP="00C1206C">
      <w:pPr>
        <w:pStyle w:val="lista2"/>
        <w:numPr>
          <w:ilvl w:val="0"/>
          <w:numId w:val="13"/>
        </w:numPr>
        <w:ind w:left="851" w:hanging="284"/>
        <w:rPr>
          <w:rFonts w:eastAsia="Helvetica"/>
          <w:color w:val="0070C0"/>
          <w:lang w:val="pl-PL"/>
        </w:rPr>
      </w:pPr>
      <w:r w:rsidRPr="00C1206C">
        <w:rPr>
          <w:rFonts w:eastAsia="Helvetica"/>
          <w:color w:val="0070C0"/>
          <w:lang w:val="pl-PL"/>
        </w:rPr>
        <w:t>zagadnienia wpływu obiektów budowlanych na środowisko w pełnym ich cyklu życia oraz doboru materiałów i technologii budowlanych zgodnych z zasadami zrównoważonego rozwoju,</w:t>
      </w:r>
    </w:p>
    <w:p w14:paraId="4CECA8C6" w14:textId="77777777" w:rsidR="00C1206C" w:rsidRPr="00C1206C" w:rsidRDefault="00C1206C" w:rsidP="00C1206C">
      <w:pPr>
        <w:pStyle w:val="lista2"/>
        <w:numPr>
          <w:ilvl w:val="0"/>
          <w:numId w:val="13"/>
        </w:numPr>
        <w:ind w:left="851" w:hanging="284"/>
        <w:rPr>
          <w:rFonts w:eastAsia="Helvetica"/>
          <w:color w:val="0070C0"/>
          <w:lang w:val="pl-PL"/>
        </w:rPr>
      </w:pPr>
      <w:r w:rsidRPr="00C1206C">
        <w:rPr>
          <w:rFonts w:eastAsia="Helvetica"/>
          <w:color w:val="0070C0"/>
          <w:lang w:val="pl-PL"/>
        </w:rPr>
        <w:t>metody zarządzania w budownictwie, w tym kierowania zespołami i firmą budowlaną,</w:t>
      </w:r>
    </w:p>
    <w:p w14:paraId="2E139EDB" w14:textId="06A80188" w:rsidR="00C1206C" w:rsidRPr="00C1206C" w:rsidRDefault="00C1206C" w:rsidP="00C1206C">
      <w:pPr>
        <w:pStyle w:val="lista2"/>
        <w:numPr>
          <w:ilvl w:val="0"/>
          <w:numId w:val="13"/>
        </w:numPr>
        <w:ind w:left="851" w:hanging="284"/>
        <w:rPr>
          <w:rFonts w:eastAsia="Helvetica"/>
          <w:color w:val="0070C0"/>
          <w:lang w:val="pl-PL"/>
        </w:rPr>
      </w:pPr>
      <w:r w:rsidRPr="00C1206C">
        <w:rPr>
          <w:rFonts w:eastAsia="Helvetica"/>
          <w:color w:val="0070C0"/>
          <w:lang w:val="pl-PL"/>
        </w:rPr>
        <w:t>zasady i metody oceny stanu technicznego istniejących złożonych obiektów budowlanych,</w:t>
      </w:r>
    </w:p>
    <w:p w14:paraId="41C1F2C1" w14:textId="77777777" w:rsidR="00C1206C" w:rsidRDefault="00C1206C" w:rsidP="00C1206C">
      <w:pPr>
        <w:pStyle w:val="lista2"/>
        <w:numPr>
          <w:ilvl w:val="0"/>
          <w:numId w:val="13"/>
        </w:numPr>
        <w:ind w:left="851" w:hanging="284"/>
        <w:rPr>
          <w:rFonts w:eastAsia="Helvetica"/>
          <w:color w:val="0070C0"/>
        </w:rPr>
      </w:pPr>
      <w:proofErr w:type="spellStart"/>
      <w:r w:rsidRPr="00CD1851">
        <w:rPr>
          <w:rFonts w:eastAsia="Helvetica"/>
          <w:color w:val="0070C0"/>
        </w:rPr>
        <w:t>metodykę</w:t>
      </w:r>
      <w:proofErr w:type="spellEnd"/>
      <w:r w:rsidRPr="00CD1851">
        <w:rPr>
          <w:rFonts w:eastAsia="Helvetica"/>
          <w:color w:val="0070C0"/>
        </w:rPr>
        <w:t xml:space="preserve"> </w:t>
      </w:r>
      <w:proofErr w:type="spellStart"/>
      <w:r w:rsidRPr="00CD1851">
        <w:rPr>
          <w:rFonts w:eastAsia="Helvetica"/>
          <w:color w:val="0070C0"/>
        </w:rPr>
        <w:t>badań</w:t>
      </w:r>
      <w:proofErr w:type="spellEnd"/>
      <w:r w:rsidRPr="00CD1851">
        <w:rPr>
          <w:rFonts w:eastAsia="Helvetica"/>
          <w:color w:val="0070C0"/>
        </w:rPr>
        <w:t xml:space="preserve"> </w:t>
      </w:r>
      <w:proofErr w:type="spellStart"/>
      <w:r w:rsidRPr="00CD1851">
        <w:rPr>
          <w:rFonts w:eastAsia="Helvetica"/>
          <w:color w:val="0070C0"/>
        </w:rPr>
        <w:t>naukowych</w:t>
      </w:r>
      <w:proofErr w:type="spellEnd"/>
      <w:r>
        <w:rPr>
          <w:rFonts w:eastAsia="Helvetica"/>
          <w:color w:val="0070C0"/>
        </w:rPr>
        <w:t>,</w:t>
      </w:r>
    </w:p>
    <w:p w14:paraId="488A9C9F" w14:textId="77777777" w:rsidR="00C1206C" w:rsidRPr="004D6E79" w:rsidRDefault="00C1206C" w:rsidP="004D6E79">
      <w:pPr>
        <w:pStyle w:val="lista2"/>
        <w:numPr>
          <w:ilvl w:val="0"/>
          <w:numId w:val="13"/>
        </w:numPr>
        <w:ind w:left="851" w:hanging="284"/>
        <w:rPr>
          <w:rFonts w:eastAsia="Helvetica"/>
          <w:color w:val="0070C0"/>
          <w:lang w:val="pl-PL"/>
        </w:rPr>
      </w:pPr>
      <w:r w:rsidRPr="004D6E79">
        <w:rPr>
          <w:rFonts w:eastAsia="Helvetica"/>
          <w:color w:val="0070C0"/>
          <w:lang w:val="pl-PL"/>
        </w:rPr>
        <w:t xml:space="preserve">podstawowe zasady tworzenia i rozwoju różnych form indywidualnej </w:t>
      </w:r>
      <w:proofErr w:type="gramStart"/>
      <w:r w:rsidRPr="004D6E79">
        <w:rPr>
          <w:rFonts w:eastAsia="Helvetica"/>
          <w:color w:val="0070C0"/>
          <w:lang w:val="pl-PL"/>
        </w:rPr>
        <w:t>przedsiębiorczości .</w:t>
      </w:r>
      <w:proofErr w:type="gramEnd"/>
    </w:p>
    <w:p w14:paraId="08A756AF" w14:textId="27EE724E" w:rsidR="00C1206C" w:rsidRDefault="00C1206C" w:rsidP="00C1206C">
      <w:pPr>
        <w:pStyle w:val="lista2"/>
        <w:numPr>
          <w:ilvl w:val="0"/>
          <w:numId w:val="0"/>
        </w:numPr>
        <w:ind w:left="851"/>
        <w:rPr>
          <w:rFonts w:eastAsia="Helvetica"/>
          <w:color w:val="0070C0"/>
          <w:lang w:val="pl-PL"/>
        </w:rPr>
      </w:pPr>
    </w:p>
    <w:p w14:paraId="01A3DD7A" w14:textId="7C56E053" w:rsidR="004D6E79" w:rsidRDefault="004D6E79" w:rsidP="00C1206C">
      <w:pPr>
        <w:pStyle w:val="lista2"/>
        <w:numPr>
          <w:ilvl w:val="0"/>
          <w:numId w:val="0"/>
        </w:numPr>
        <w:ind w:left="851"/>
        <w:rPr>
          <w:rFonts w:eastAsia="Helvetica"/>
          <w:color w:val="0070C0"/>
          <w:lang w:val="pl-PL"/>
        </w:rPr>
      </w:pPr>
    </w:p>
    <w:p w14:paraId="2BE8B981" w14:textId="77777777" w:rsidR="004D6E79" w:rsidRPr="00C1206C" w:rsidRDefault="004D6E79" w:rsidP="00C1206C">
      <w:pPr>
        <w:pStyle w:val="lista2"/>
        <w:numPr>
          <w:ilvl w:val="0"/>
          <w:numId w:val="0"/>
        </w:numPr>
        <w:ind w:left="851"/>
        <w:rPr>
          <w:rFonts w:eastAsia="Helvetica"/>
          <w:color w:val="0070C0"/>
          <w:lang w:val="pl-PL"/>
        </w:rPr>
      </w:pPr>
    </w:p>
    <w:p w14:paraId="16B51FAA" w14:textId="77777777" w:rsidR="00C1206C" w:rsidRPr="00482D02" w:rsidRDefault="00C1206C" w:rsidP="00C1206C">
      <w:pPr>
        <w:pStyle w:val="lista1"/>
        <w:numPr>
          <w:ilvl w:val="1"/>
          <w:numId w:val="18"/>
        </w:numPr>
        <w:rPr>
          <w:rStyle w:val="text-justify"/>
          <w:b/>
          <w:color w:val="0070C0"/>
        </w:rPr>
      </w:pPr>
      <w:r w:rsidRPr="00482D02">
        <w:rPr>
          <w:rFonts w:eastAsia="Helvetica"/>
          <w:b/>
          <w:color w:val="0070C0"/>
        </w:rPr>
        <w:lastRenderedPageBreak/>
        <w:t>W zakresie umiejętności absolwent potrafi</w:t>
      </w:r>
      <w:r w:rsidRPr="00482D02">
        <w:rPr>
          <w:rStyle w:val="text-justify"/>
          <w:b/>
          <w:color w:val="0070C0"/>
        </w:rPr>
        <w:t xml:space="preserve">: </w:t>
      </w:r>
    </w:p>
    <w:p w14:paraId="3D8C770D" w14:textId="77777777" w:rsidR="00C1206C" w:rsidRPr="00C1206C" w:rsidRDefault="00C1206C" w:rsidP="00C1206C">
      <w:pPr>
        <w:pStyle w:val="lista2"/>
        <w:numPr>
          <w:ilvl w:val="0"/>
          <w:numId w:val="14"/>
        </w:numPr>
        <w:ind w:left="851" w:hanging="284"/>
        <w:rPr>
          <w:rStyle w:val="text-justify"/>
          <w:color w:val="0070C0"/>
          <w:lang w:val="pl-PL"/>
        </w:rPr>
      </w:pPr>
      <w:r w:rsidRPr="00C1206C">
        <w:rPr>
          <w:rStyle w:val="text-justify"/>
          <w:color w:val="0070C0"/>
          <w:lang w:val="pl-PL"/>
        </w:rPr>
        <w:t>stosować zdobytą wiedzę i poznane metody do rozwiązywania złożonych zagadnień inżynierskich z zakresu budownictwa,</w:t>
      </w:r>
    </w:p>
    <w:p w14:paraId="50C013B3" w14:textId="77777777" w:rsidR="00C1206C" w:rsidRPr="00C1206C" w:rsidRDefault="00C1206C" w:rsidP="00C1206C">
      <w:pPr>
        <w:pStyle w:val="lista2"/>
        <w:numPr>
          <w:ilvl w:val="0"/>
          <w:numId w:val="14"/>
        </w:numPr>
        <w:ind w:left="851" w:hanging="284"/>
        <w:rPr>
          <w:rStyle w:val="text-justify"/>
          <w:color w:val="0070C0"/>
          <w:lang w:val="pl-PL"/>
        </w:rPr>
      </w:pPr>
      <w:r w:rsidRPr="00C1206C">
        <w:rPr>
          <w:rStyle w:val="text-justify"/>
          <w:color w:val="0070C0"/>
          <w:lang w:val="pl-PL"/>
        </w:rPr>
        <w:t xml:space="preserve">formułować i rozwiązywać problemy z zakresu budownictwa przez dobór oraz stosowanie właściwych metod i narzędzi, a także twórczo interpretować i prezentować uzyskane efekty,  </w:t>
      </w:r>
    </w:p>
    <w:p w14:paraId="73C09C08" w14:textId="77777777" w:rsidR="00C1206C" w:rsidRPr="00C1206C" w:rsidRDefault="00C1206C" w:rsidP="00C1206C">
      <w:pPr>
        <w:pStyle w:val="lista2"/>
        <w:numPr>
          <w:ilvl w:val="0"/>
          <w:numId w:val="14"/>
        </w:numPr>
        <w:ind w:left="851" w:hanging="284"/>
        <w:rPr>
          <w:rStyle w:val="text-justify"/>
          <w:color w:val="0070C0"/>
          <w:lang w:val="pl-PL"/>
        </w:rPr>
      </w:pPr>
      <w:r w:rsidRPr="00C1206C">
        <w:rPr>
          <w:rStyle w:val="text-justify"/>
          <w:color w:val="0070C0"/>
          <w:lang w:val="pl-PL"/>
        </w:rPr>
        <w:t>rozwiązywać złożone problemy z zakresu projektowania konstrukcyjnego oraz projektowania technologii i organizacji budowy,</w:t>
      </w:r>
    </w:p>
    <w:p w14:paraId="3F2ECF39" w14:textId="77777777" w:rsidR="00C1206C" w:rsidRPr="00C1206C" w:rsidRDefault="00C1206C" w:rsidP="00C1206C">
      <w:pPr>
        <w:pStyle w:val="lista2"/>
        <w:numPr>
          <w:ilvl w:val="0"/>
          <w:numId w:val="14"/>
        </w:numPr>
        <w:ind w:left="851" w:hanging="284"/>
        <w:rPr>
          <w:rStyle w:val="text-justify"/>
          <w:color w:val="0070C0"/>
          <w:lang w:val="pl-PL"/>
        </w:rPr>
      </w:pPr>
      <w:r w:rsidRPr="00C1206C">
        <w:rPr>
          <w:rStyle w:val="text-justify"/>
          <w:color w:val="0070C0"/>
          <w:lang w:val="pl-PL"/>
        </w:rPr>
        <w:t>dokonywać oceny technicznej obiektów budowlanych i konstrukcji inżynierskich oraz krytycznie analizować istniejące rozwiązania techniczne,</w:t>
      </w:r>
    </w:p>
    <w:p w14:paraId="01D0A257" w14:textId="77777777" w:rsidR="00C1206C" w:rsidRPr="00953235" w:rsidRDefault="00C1206C" w:rsidP="00C1206C">
      <w:pPr>
        <w:pStyle w:val="lista2"/>
        <w:numPr>
          <w:ilvl w:val="0"/>
          <w:numId w:val="14"/>
        </w:numPr>
        <w:ind w:left="851" w:hanging="284"/>
        <w:rPr>
          <w:rStyle w:val="text-justify"/>
          <w:color w:val="0070C0"/>
          <w:lang w:val="pl-PL"/>
        </w:rPr>
      </w:pPr>
      <w:r w:rsidRPr="00C1206C">
        <w:rPr>
          <w:rStyle w:val="text-justify"/>
          <w:color w:val="0070C0"/>
          <w:lang w:val="pl-PL"/>
        </w:rPr>
        <w:t xml:space="preserve">dobierać materiały budowlane zgodnie z zasadami zrównoważonego rozwoju, a także uczestniczyć w badaniach </w:t>
      </w:r>
      <w:r w:rsidRPr="00953235">
        <w:rPr>
          <w:rStyle w:val="text-justify"/>
          <w:color w:val="0070C0"/>
          <w:lang w:val="pl-PL"/>
        </w:rPr>
        <w:t xml:space="preserve">i ocenie wyrobów budowlanych, </w:t>
      </w:r>
    </w:p>
    <w:p w14:paraId="3BF094E9" w14:textId="77777777" w:rsidR="00C1206C" w:rsidRPr="00953235" w:rsidRDefault="00C1206C" w:rsidP="00C1206C">
      <w:pPr>
        <w:pStyle w:val="lista2"/>
        <w:numPr>
          <w:ilvl w:val="0"/>
          <w:numId w:val="14"/>
        </w:numPr>
        <w:ind w:left="851" w:hanging="284"/>
        <w:rPr>
          <w:rStyle w:val="text-justify"/>
          <w:color w:val="0070C0"/>
          <w:lang w:val="pl-PL"/>
        </w:rPr>
      </w:pPr>
      <w:r w:rsidRPr="00953235">
        <w:rPr>
          <w:rStyle w:val="text-justify"/>
          <w:color w:val="0070C0"/>
          <w:lang w:val="pl-PL"/>
        </w:rPr>
        <w:t>zarządzać skomplikowanym procesem budowlanym i kierować zespołami ludzi,</w:t>
      </w:r>
    </w:p>
    <w:p w14:paraId="178D760E" w14:textId="77777777" w:rsidR="00C1206C" w:rsidRPr="00953235" w:rsidRDefault="00C1206C" w:rsidP="00C1206C">
      <w:pPr>
        <w:pStyle w:val="lista2"/>
        <w:numPr>
          <w:ilvl w:val="0"/>
          <w:numId w:val="14"/>
        </w:numPr>
        <w:ind w:left="851" w:hanging="284"/>
        <w:rPr>
          <w:rStyle w:val="text-justify"/>
          <w:color w:val="0070C0"/>
          <w:lang w:val="pl-PL"/>
        </w:rPr>
      </w:pPr>
      <w:r w:rsidRPr="00953235">
        <w:rPr>
          <w:rStyle w:val="text-justify"/>
          <w:color w:val="0070C0"/>
          <w:lang w:val="pl-PL"/>
        </w:rPr>
        <w:t xml:space="preserve">opracowywać i realizować programy badawcze, </w:t>
      </w:r>
    </w:p>
    <w:p w14:paraId="28F6C58A" w14:textId="77777777" w:rsidR="00C1206C" w:rsidRPr="00C1206C" w:rsidRDefault="00C1206C" w:rsidP="00C1206C">
      <w:pPr>
        <w:pStyle w:val="lista2"/>
        <w:numPr>
          <w:ilvl w:val="0"/>
          <w:numId w:val="14"/>
        </w:numPr>
        <w:ind w:left="851" w:hanging="284"/>
        <w:rPr>
          <w:rStyle w:val="text-justify"/>
          <w:color w:val="0070C0"/>
          <w:lang w:val="pl-PL"/>
        </w:rPr>
      </w:pPr>
      <w:r w:rsidRPr="00C1206C">
        <w:rPr>
          <w:rStyle w:val="text-justify"/>
          <w:color w:val="0070C0"/>
          <w:lang w:val="pl-PL"/>
        </w:rPr>
        <w:t>dbać o podnoszenie kwalifikacji i uzupełnianie wiedzy, uczyć się przez całe życie.</w:t>
      </w:r>
    </w:p>
    <w:p w14:paraId="1E04F96E" w14:textId="77777777" w:rsidR="00C1206C" w:rsidRPr="00FB1BE9" w:rsidRDefault="00C1206C" w:rsidP="00C1206C">
      <w:pPr>
        <w:spacing w:before="130" w:after="130" w:line="240" w:lineRule="auto"/>
        <w:rPr>
          <w:rStyle w:val="text-justify"/>
          <w:rFonts w:asciiTheme="minorHAnsi" w:hAnsiTheme="minorHAnsi" w:cstheme="minorHAnsi"/>
          <w:color w:val="0070C0"/>
          <w:sz w:val="18"/>
          <w:szCs w:val="18"/>
        </w:rPr>
      </w:pPr>
    </w:p>
    <w:p w14:paraId="3FE1B093" w14:textId="77777777" w:rsidR="00C1206C" w:rsidRPr="005E64B5" w:rsidRDefault="00C1206C" w:rsidP="00C1206C">
      <w:pPr>
        <w:pStyle w:val="lista1"/>
        <w:numPr>
          <w:ilvl w:val="1"/>
          <w:numId w:val="18"/>
        </w:numPr>
        <w:rPr>
          <w:rStyle w:val="text-justify"/>
          <w:b/>
          <w:color w:val="0070C0"/>
        </w:rPr>
      </w:pPr>
      <w:r w:rsidRPr="005E64B5">
        <w:rPr>
          <w:rStyle w:val="text-justify"/>
          <w:b/>
          <w:color w:val="0070C0"/>
        </w:rPr>
        <w:t>W zakresie kompetencji absolwent gotów jest do:</w:t>
      </w:r>
    </w:p>
    <w:p w14:paraId="503FD968" w14:textId="77777777" w:rsidR="00C1206C" w:rsidRPr="00C1206C" w:rsidRDefault="00C1206C" w:rsidP="00C1206C">
      <w:pPr>
        <w:pStyle w:val="lista2"/>
        <w:numPr>
          <w:ilvl w:val="0"/>
          <w:numId w:val="15"/>
        </w:numPr>
        <w:ind w:left="851" w:hanging="284"/>
        <w:rPr>
          <w:color w:val="0070C0"/>
          <w:lang w:val="pl-PL"/>
        </w:rPr>
      </w:pPr>
      <w:r w:rsidRPr="00C1206C">
        <w:rPr>
          <w:color w:val="0070C0"/>
          <w:lang w:val="pl-PL"/>
        </w:rPr>
        <w:t xml:space="preserve">uznawania znaczenia wiedzy w rozwiązywaniu problemów poznawczych i praktycznych, </w:t>
      </w:r>
    </w:p>
    <w:p w14:paraId="3C845B19" w14:textId="77777777" w:rsidR="00C1206C" w:rsidRPr="00C1206C" w:rsidRDefault="00C1206C" w:rsidP="00C1206C">
      <w:pPr>
        <w:pStyle w:val="lista2"/>
        <w:numPr>
          <w:ilvl w:val="0"/>
          <w:numId w:val="15"/>
        </w:numPr>
        <w:ind w:left="851" w:hanging="284"/>
        <w:rPr>
          <w:color w:val="0070C0"/>
          <w:lang w:val="pl-PL"/>
        </w:rPr>
      </w:pPr>
      <w:r w:rsidRPr="00C1206C">
        <w:rPr>
          <w:color w:val="0070C0"/>
          <w:lang w:val="pl-PL"/>
        </w:rPr>
        <w:t>poszanowania różnorodności poglądów i kultur,</w:t>
      </w:r>
    </w:p>
    <w:p w14:paraId="3CA7B2A3" w14:textId="77777777" w:rsidR="00C1206C" w:rsidRPr="00C1206C" w:rsidRDefault="00C1206C" w:rsidP="00C1206C">
      <w:pPr>
        <w:pStyle w:val="lista2"/>
        <w:numPr>
          <w:ilvl w:val="0"/>
          <w:numId w:val="15"/>
        </w:numPr>
        <w:ind w:left="851" w:hanging="284"/>
        <w:rPr>
          <w:color w:val="0070C0"/>
          <w:lang w:val="pl-PL"/>
        </w:rPr>
      </w:pPr>
      <w:r w:rsidRPr="00C1206C">
        <w:rPr>
          <w:color w:val="0070C0"/>
          <w:lang w:val="pl-PL"/>
        </w:rPr>
        <w:t>przestrzegania zasad etyki zawodowej i brania odpowiedzialności za podejmowane działania.</w:t>
      </w:r>
    </w:p>
    <w:p w14:paraId="087CE7EB" w14:textId="77777777" w:rsidR="00C1206C" w:rsidRPr="00FB1BE9" w:rsidRDefault="00C1206C" w:rsidP="00C1206C">
      <w:pPr>
        <w:spacing w:before="130" w:after="130" w:line="240" w:lineRule="auto"/>
        <w:ind w:left="880"/>
        <w:rPr>
          <w:rFonts w:asciiTheme="minorHAnsi" w:eastAsia="Helvetica" w:hAnsiTheme="minorHAnsi" w:cstheme="minorHAnsi"/>
          <w:color w:val="0070C0"/>
          <w:sz w:val="18"/>
        </w:rPr>
      </w:pPr>
    </w:p>
    <w:p w14:paraId="3AD9C789" w14:textId="77777777" w:rsidR="00C1206C" w:rsidRPr="00FB1BE9" w:rsidRDefault="00C1206C" w:rsidP="00C1206C">
      <w:pPr>
        <w:pStyle w:val="Nagwek2"/>
        <w:keepNext w:val="0"/>
        <w:keepLines w:val="0"/>
        <w:numPr>
          <w:ilvl w:val="0"/>
          <w:numId w:val="18"/>
        </w:numPr>
        <w:spacing w:before="130" w:after="130" w:line="240" w:lineRule="auto"/>
        <w:ind w:right="-1"/>
        <w:rPr>
          <w:rFonts w:asciiTheme="minorHAnsi" w:hAnsiTheme="minorHAnsi" w:cstheme="minorHAnsi"/>
          <w:bCs/>
          <w:color w:val="0070C0"/>
          <w:sz w:val="18"/>
          <w:szCs w:val="18"/>
          <w:lang w:val="pl-PL"/>
        </w:rPr>
      </w:pPr>
      <w:r w:rsidRPr="00FB1BE9">
        <w:rPr>
          <w:rFonts w:asciiTheme="minorHAnsi" w:hAnsiTheme="minorHAnsi" w:cstheme="minorHAnsi"/>
          <w:bCs/>
          <w:color w:val="0070C0"/>
          <w:sz w:val="18"/>
          <w:szCs w:val="18"/>
          <w:lang w:val="pl-PL"/>
        </w:rPr>
        <w:t>SZCZEGÓŁOWE EFEKTY UCZENIA SIĘ</w:t>
      </w:r>
    </w:p>
    <w:p w14:paraId="4FC8B034" w14:textId="77777777" w:rsidR="00C1206C" w:rsidRPr="00FD7A60" w:rsidRDefault="00C1206C" w:rsidP="00C1206C">
      <w:pPr>
        <w:pStyle w:val="lista1"/>
        <w:numPr>
          <w:ilvl w:val="1"/>
          <w:numId w:val="18"/>
        </w:numPr>
        <w:rPr>
          <w:b/>
          <w:bCs/>
          <w:color w:val="0070C0"/>
        </w:rPr>
      </w:pPr>
      <w:r w:rsidRPr="00FD7A60">
        <w:rPr>
          <w:b/>
          <w:bCs/>
          <w:color w:val="0070C0"/>
        </w:rPr>
        <w:t>Szczegółowe efekty uczenia się w grupie A</w:t>
      </w:r>
    </w:p>
    <w:tbl>
      <w:tblPr>
        <w:tblStyle w:val="Tabela-Siatka"/>
        <w:tblW w:w="919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61"/>
        <w:gridCol w:w="7938"/>
      </w:tblGrid>
      <w:tr w:rsidR="00C1206C" w:rsidRPr="00FB1BE9" w14:paraId="5ED58461" w14:textId="77777777" w:rsidTr="00130509">
        <w:tc>
          <w:tcPr>
            <w:tcW w:w="1261" w:type="dxa"/>
            <w:vAlign w:val="center"/>
          </w:tcPr>
          <w:p w14:paraId="611CA82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Symbol efektu </w:t>
            </w:r>
          </w:p>
        </w:tc>
        <w:tc>
          <w:tcPr>
            <w:tcW w:w="7938" w:type="dxa"/>
            <w:vAlign w:val="center"/>
          </w:tcPr>
          <w:p w14:paraId="236B1A1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</w:p>
        </w:tc>
      </w:tr>
      <w:tr w:rsidR="00C1206C" w:rsidRPr="00FB1BE9" w14:paraId="139AAAE6" w14:textId="77777777" w:rsidTr="00130509">
        <w:tc>
          <w:tcPr>
            <w:tcW w:w="1261" w:type="dxa"/>
          </w:tcPr>
          <w:p w14:paraId="40445FC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1A1ADCF0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WIEDZA: ABSOLWENT ZNA I ROZUMIE</w:t>
            </w:r>
          </w:p>
        </w:tc>
      </w:tr>
      <w:tr w:rsidR="00C1206C" w:rsidRPr="00FB1BE9" w14:paraId="1E8193AB" w14:textId="77777777" w:rsidTr="00130509">
        <w:tc>
          <w:tcPr>
            <w:tcW w:w="1261" w:type="dxa"/>
          </w:tcPr>
          <w:p w14:paraId="2F9AE683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A-W01</w:t>
            </w:r>
          </w:p>
        </w:tc>
        <w:tc>
          <w:tcPr>
            <w:tcW w:w="7938" w:type="dxa"/>
          </w:tcPr>
          <w:p w14:paraId="648A08D4" w14:textId="5CCD0596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pogłębionym stopniu zagadnienia z matematyki wyższej i</w:t>
            </w:r>
            <w:r w:rsidR="0095323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informatyki, które stanowią podstawę przedmiotów kierunkowych</w:t>
            </w:r>
          </w:p>
        </w:tc>
      </w:tr>
      <w:tr w:rsidR="00C1206C" w:rsidRPr="00FB1BE9" w14:paraId="3E8A888D" w14:textId="77777777" w:rsidTr="00130509">
        <w:tc>
          <w:tcPr>
            <w:tcW w:w="1261" w:type="dxa"/>
          </w:tcPr>
          <w:p w14:paraId="6C0ADB1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A-W02</w:t>
            </w:r>
          </w:p>
        </w:tc>
        <w:tc>
          <w:tcPr>
            <w:tcW w:w="7938" w:type="dxa"/>
          </w:tcPr>
          <w:p w14:paraId="7784D920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zaawansowane narzędzia informatyczne stosowane w budownictwie</w:t>
            </w:r>
          </w:p>
        </w:tc>
      </w:tr>
      <w:tr w:rsidR="00C1206C" w:rsidRPr="00FB1BE9" w14:paraId="1CF4E7F0" w14:textId="77777777" w:rsidTr="00130509">
        <w:tc>
          <w:tcPr>
            <w:tcW w:w="1261" w:type="dxa"/>
          </w:tcPr>
          <w:p w14:paraId="63A560AA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5A7A329F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UMIEJĘTNOŚCI: ABSOLWENT POTRAFI</w:t>
            </w:r>
          </w:p>
        </w:tc>
      </w:tr>
      <w:tr w:rsidR="00C1206C" w:rsidRPr="00FB1BE9" w14:paraId="6A500DE2" w14:textId="77777777" w:rsidTr="00130509">
        <w:tc>
          <w:tcPr>
            <w:tcW w:w="1261" w:type="dxa"/>
          </w:tcPr>
          <w:p w14:paraId="7A72A46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A-U01</w:t>
            </w:r>
          </w:p>
        </w:tc>
        <w:tc>
          <w:tcPr>
            <w:tcW w:w="7938" w:type="dxa"/>
          </w:tcPr>
          <w:p w14:paraId="1B1AB2F4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stosować pogłębioną wiedzę z zakresu matematyki do rozwiązywania złożonych problemów inżynierskich w budownictwie</w:t>
            </w:r>
          </w:p>
        </w:tc>
      </w:tr>
      <w:tr w:rsidR="00C1206C" w:rsidRPr="00FB1BE9" w14:paraId="7CE32828" w14:textId="77777777" w:rsidTr="00130509">
        <w:tc>
          <w:tcPr>
            <w:tcW w:w="1261" w:type="dxa"/>
          </w:tcPr>
          <w:p w14:paraId="1C318FB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A-U02</w:t>
            </w:r>
          </w:p>
        </w:tc>
        <w:tc>
          <w:tcPr>
            <w:tcW w:w="7938" w:type="dxa"/>
          </w:tcPr>
          <w:p w14:paraId="34640A1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stosować zaawansowane narzędzia informatyczne wykorzystywane w procesie budowlanym </w:t>
            </w:r>
          </w:p>
        </w:tc>
      </w:tr>
      <w:tr w:rsidR="00C1206C" w:rsidRPr="00FB1BE9" w14:paraId="7710CA88" w14:textId="77777777" w:rsidTr="00130509">
        <w:tc>
          <w:tcPr>
            <w:tcW w:w="1261" w:type="dxa"/>
          </w:tcPr>
          <w:p w14:paraId="31887BA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5BFC3F2F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KOMPETENCJE SPOŁECZNE: ABSOLWENT JEST GOTÓW DO</w:t>
            </w:r>
          </w:p>
        </w:tc>
      </w:tr>
      <w:tr w:rsidR="00C1206C" w:rsidRPr="00FB1BE9" w14:paraId="76FFCA23" w14:textId="77777777" w:rsidTr="00130509">
        <w:tc>
          <w:tcPr>
            <w:tcW w:w="1261" w:type="dxa"/>
          </w:tcPr>
          <w:p w14:paraId="5A36C927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A-K01</w:t>
            </w:r>
          </w:p>
        </w:tc>
        <w:tc>
          <w:tcPr>
            <w:tcW w:w="7938" w:type="dxa"/>
          </w:tcPr>
          <w:p w14:paraId="02CFBFDA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uznawania znaczenia wiedzy w rozwiązywaniu problemów poznawczych i praktycznych</w:t>
            </w:r>
          </w:p>
        </w:tc>
      </w:tr>
      <w:tr w:rsidR="00C1206C" w:rsidRPr="00FB1BE9" w14:paraId="2160432C" w14:textId="77777777" w:rsidTr="00130509">
        <w:trPr>
          <w:trHeight w:val="189"/>
        </w:trPr>
        <w:tc>
          <w:tcPr>
            <w:tcW w:w="1261" w:type="dxa"/>
          </w:tcPr>
          <w:p w14:paraId="4DFA868B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A-K02</w:t>
            </w:r>
          </w:p>
        </w:tc>
        <w:tc>
          <w:tcPr>
            <w:tcW w:w="7938" w:type="dxa"/>
          </w:tcPr>
          <w:p w14:paraId="1F086D9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zasięgania opinii ekspertów w przypadku trudności z samodzielnym rozwiązaniem problemu</w:t>
            </w:r>
          </w:p>
        </w:tc>
      </w:tr>
    </w:tbl>
    <w:p w14:paraId="04FDAD41" w14:textId="77777777" w:rsidR="00C1206C" w:rsidRPr="00FD7A60" w:rsidRDefault="00C1206C" w:rsidP="00C1206C">
      <w:pPr>
        <w:pStyle w:val="lista1"/>
        <w:numPr>
          <w:ilvl w:val="1"/>
          <w:numId w:val="18"/>
        </w:numPr>
        <w:rPr>
          <w:b/>
          <w:bCs/>
          <w:color w:val="0070C0"/>
        </w:rPr>
      </w:pPr>
      <w:r w:rsidRPr="00FD7A60">
        <w:rPr>
          <w:b/>
          <w:bCs/>
          <w:color w:val="0070C0"/>
        </w:rPr>
        <w:t>Szczegółowe efekty uczenia się w grupie B</w:t>
      </w:r>
    </w:p>
    <w:tbl>
      <w:tblPr>
        <w:tblStyle w:val="Tabela-Siatka"/>
        <w:tblW w:w="919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61"/>
        <w:gridCol w:w="7938"/>
      </w:tblGrid>
      <w:tr w:rsidR="00C1206C" w:rsidRPr="00FB1BE9" w14:paraId="603CB51A" w14:textId="77777777" w:rsidTr="00130509">
        <w:trPr>
          <w:trHeight w:val="231"/>
        </w:trPr>
        <w:tc>
          <w:tcPr>
            <w:tcW w:w="1261" w:type="dxa"/>
            <w:vAlign w:val="center"/>
          </w:tcPr>
          <w:p w14:paraId="12EC47EB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Symbol efektu </w:t>
            </w:r>
          </w:p>
        </w:tc>
        <w:tc>
          <w:tcPr>
            <w:tcW w:w="7938" w:type="dxa"/>
            <w:vAlign w:val="center"/>
          </w:tcPr>
          <w:p w14:paraId="0D8FC9C8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</w:p>
        </w:tc>
      </w:tr>
      <w:tr w:rsidR="00C1206C" w:rsidRPr="00FB1BE9" w14:paraId="6791DC02" w14:textId="77777777" w:rsidTr="00130509">
        <w:trPr>
          <w:trHeight w:val="231"/>
        </w:trPr>
        <w:tc>
          <w:tcPr>
            <w:tcW w:w="1261" w:type="dxa"/>
          </w:tcPr>
          <w:p w14:paraId="13FC902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5B33A6C6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WIEDZA: ABSOLWENT ZNA I ROZUMIE</w:t>
            </w:r>
          </w:p>
        </w:tc>
      </w:tr>
      <w:tr w:rsidR="00C1206C" w:rsidRPr="00FB1BE9" w14:paraId="7BA1BCC0" w14:textId="77777777" w:rsidTr="00130509">
        <w:tc>
          <w:tcPr>
            <w:tcW w:w="1261" w:type="dxa"/>
          </w:tcPr>
          <w:p w14:paraId="61B23003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B-W01</w:t>
            </w:r>
          </w:p>
        </w:tc>
        <w:tc>
          <w:tcPr>
            <w:tcW w:w="7938" w:type="dxa"/>
          </w:tcPr>
          <w:p w14:paraId="0BE8C387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zaawansowane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zagadnienia mechaniki ośrodków ciągłych, wytrzymałości materiałów oraz teorii sprężystości i plastyczności</w:t>
            </w:r>
          </w:p>
        </w:tc>
      </w:tr>
      <w:tr w:rsidR="00C1206C" w:rsidRPr="00FB1BE9" w14:paraId="29673759" w14:textId="77777777" w:rsidTr="00130509">
        <w:tc>
          <w:tcPr>
            <w:tcW w:w="1261" w:type="dxa"/>
          </w:tcPr>
          <w:p w14:paraId="06D30020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B-W02</w:t>
            </w:r>
          </w:p>
        </w:tc>
        <w:tc>
          <w:tcPr>
            <w:tcW w:w="7938" w:type="dxa"/>
          </w:tcPr>
          <w:p w14:paraId="67B86E2A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zaawansowane zagadnienia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mechaniki ogólnej i mechaniki konstrukcji, w tym zasady analizy zagadnień statyki, stateczności i dynamiki złożonych konstrukcji budowlanych i inżynierskich </w:t>
            </w:r>
          </w:p>
        </w:tc>
      </w:tr>
      <w:tr w:rsidR="00C1206C" w:rsidRPr="00FB1BE9" w14:paraId="0F5967AF" w14:textId="77777777" w:rsidTr="00130509">
        <w:tc>
          <w:tcPr>
            <w:tcW w:w="1261" w:type="dxa"/>
          </w:tcPr>
          <w:p w14:paraId="77C30EFF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B-W03</w:t>
            </w:r>
          </w:p>
        </w:tc>
        <w:tc>
          <w:tcPr>
            <w:tcW w:w="7938" w:type="dxa"/>
          </w:tcPr>
          <w:p w14:paraId="11233949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zaawansowane zagadnienia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 zakresu metod numerycznych, w tym liniowych i nieliniowych obliczeń złożonych konstrukcji budowlanych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inżynierskich </w:t>
            </w:r>
          </w:p>
        </w:tc>
      </w:tr>
      <w:tr w:rsidR="00C1206C" w:rsidRPr="00FB1BE9" w14:paraId="450D9866" w14:textId="77777777" w:rsidTr="00130509">
        <w:tc>
          <w:tcPr>
            <w:tcW w:w="1261" w:type="dxa"/>
          </w:tcPr>
          <w:p w14:paraId="73EB66F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lastRenderedPageBreak/>
              <w:t>B-W04</w:t>
            </w:r>
          </w:p>
        </w:tc>
        <w:tc>
          <w:tcPr>
            <w:tcW w:w="7938" w:type="dxa"/>
          </w:tcPr>
          <w:p w14:paraId="28D9C2A9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zjawiska fizyczne w obiektach budowlanych, w tym: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zaawansowane zagadnienia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fizyki budowli dotyczące migracji ciepła i wilgoci wraz z metodami określenia zapotrzebowania budynków na energię, a także zjawiska akustyczne w obiektach budowlanych</w:t>
            </w:r>
          </w:p>
        </w:tc>
      </w:tr>
      <w:tr w:rsidR="00C1206C" w:rsidRPr="00FB1BE9" w14:paraId="7386579F" w14:textId="77777777" w:rsidTr="00130509">
        <w:tc>
          <w:tcPr>
            <w:tcW w:w="1261" w:type="dxa"/>
          </w:tcPr>
          <w:p w14:paraId="359C5414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B-W05</w:t>
            </w:r>
          </w:p>
        </w:tc>
        <w:tc>
          <w:tcPr>
            <w:tcW w:w="7938" w:type="dxa"/>
          </w:tcPr>
          <w:p w14:paraId="495240A2" w14:textId="405C35AA" w:rsidR="00C1206C" w:rsidRPr="00FB1BE9" w:rsidRDefault="00C1206C" w:rsidP="00953235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zaawansowane zagadnienia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dotyczące zjawisk mających wpływ na właściwości podłoża gruntowego, </w:t>
            </w:r>
            <w:r w:rsidR="00953235"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</w:t>
            </w:r>
            <w:r w:rsidR="0095323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 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także technologie jego wzmacnia i realizacji budowli ziemnych i podziemnych</w:t>
            </w:r>
          </w:p>
        </w:tc>
      </w:tr>
      <w:tr w:rsidR="00C1206C" w:rsidRPr="00FB1BE9" w14:paraId="022B5E66" w14:textId="77777777" w:rsidTr="00130509">
        <w:tc>
          <w:tcPr>
            <w:tcW w:w="1261" w:type="dxa"/>
          </w:tcPr>
          <w:p w14:paraId="03DC67A0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B-W06</w:t>
            </w:r>
          </w:p>
        </w:tc>
        <w:tc>
          <w:tcPr>
            <w:tcW w:w="7938" w:type="dxa"/>
          </w:tcPr>
          <w:p w14:paraId="39801827" w14:textId="5E0F07B4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zasady analizy, konstruowania i wymiarowania złożonych konstrukcji budowlanych i</w:t>
            </w:r>
            <w:r w:rsidR="003F5EE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inżynierskich: betonowych, metalowych, drewnianych, murowych i zespolonych </w:t>
            </w:r>
            <w:r w:rsidR="003F5EE3" w:rsidRPr="003F5EE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z uwzględnieniem odporności pożarowej 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oraz ich posadowienia</w:t>
            </w:r>
          </w:p>
        </w:tc>
      </w:tr>
      <w:tr w:rsidR="00C1206C" w:rsidRPr="00FB1BE9" w14:paraId="44496537" w14:textId="77777777" w:rsidTr="00130509">
        <w:tc>
          <w:tcPr>
            <w:tcW w:w="1261" w:type="dxa"/>
          </w:tcPr>
          <w:p w14:paraId="54D11471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B-W07</w:t>
            </w:r>
          </w:p>
        </w:tc>
        <w:tc>
          <w:tcPr>
            <w:tcW w:w="7938" w:type="dxa"/>
          </w:tcPr>
          <w:p w14:paraId="740A2564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technologie wykonywania złożonych robót budowlanych (ziemnych, zbrojarskich, betoniarskich, murarskich, montażowych, wykończeniowych, rozbiórkowych), zasady doboru maszyn i zespołów roboczych do ich wykonywania</w:t>
            </w:r>
          </w:p>
        </w:tc>
      </w:tr>
      <w:tr w:rsidR="00C1206C" w:rsidRPr="00FB1BE9" w14:paraId="422FD8C0" w14:textId="77777777" w:rsidTr="00130509">
        <w:tc>
          <w:tcPr>
            <w:tcW w:w="1261" w:type="dxa"/>
          </w:tcPr>
          <w:p w14:paraId="4EBCBA6F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B-W08</w:t>
            </w:r>
          </w:p>
        </w:tc>
        <w:tc>
          <w:tcPr>
            <w:tcW w:w="7938" w:type="dxa"/>
          </w:tcPr>
          <w:p w14:paraId="39490ACB" w14:textId="7BC51E31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zaawansowane zagadnienia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 zakresu teorii transportu: zasady projektowania dróg, dróg kolejowych, mostów i</w:t>
            </w:r>
            <w:r w:rsidR="003F5EE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lotnisk, a także technologie realizacji elementów infrastruktury transportu drogowego i szynowego oraz ich badań i utrzymania </w:t>
            </w:r>
          </w:p>
        </w:tc>
      </w:tr>
      <w:tr w:rsidR="00C1206C" w:rsidRPr="00FB1BE9" w14:paraId="69A5E961" w14:textId="77777777" w:rsidTr="00130509">
        <w:tc>
          <w:tcPr>
            <w:tcW w:w="1261" w:type="dxa"/>
          </w:tcPr>
          <w:p w14:paraId="409B10C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B-W09</w:t>
            </w:r>
          </w:p>
        </w:tc>
        <w:tc>
          <w:tcPr>
            <w:tcW w:w="7938" w:type="dxa"/>
          </w:tcPr>
          <w:p w14:paraId="17DF394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normy i standardy, przepisy prawa budowlanego i inne akty prawne dotyczące </w:t>
            </w:r>
            <w:proofErr w:type="gramStart"/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budownictwa,  a</w:t>
            </w:r>
            <w:proofErr w:type="gramEnd"/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 także zasady tworzenia dokumentacji w procesie budowlanym</w:t>
            </w:r>
          </w:p>
        </w:tc>
      </w:tr>
      <w:tr w:rsidR="00C1206C" w:rsidRPr="00FB1BE9" w14:paraId="358BE750" w14:textId="77777777" w:rsidTr="00130509">
        <w:tc>
          <w:tcPr>
            <w:tcW w:w="1261" w:type="dxa"/>
          </w:tcPr>
          <w:p w14:paraId="1CF7271A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B-W10</w:t>
            </w:r>
          </w:p>
        </w:tc>
        <w:tc>
          <w:tcPr>
            <w:tcW w:w="7938" w:type="dxa"/>
          </w:tcPr>
          <w:p w14:paraId="50A3C36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zaawansowane zagadnienia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technologii cyfrowych w planowaniu i realizacji przedsięwzięcia budowlanego w tym metodykę BIM i stawiane jej wymagania</w:t>
            </w:r>
          </w:p>
        </w:tc>
      </w:tr>
      <w:tr w:rsidR="00C1206C" w:rsidRPr="00FB1BE9" w14:paraId="3EF552CA" w14:textId="77777777" w:rsidTr="00130509">
        <w:tc>
          <w:tcPr>
            <w:tcW w:w="1261" w:type="dxa"/>
          </w:tcPr>
          <w:p w14:paraId="5335B7EF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B-W11</w:t>
            </w:r>
          </w:p>
        </w:tc>
        <w:tc>
          <w:tcPr>
            <w:tcW w:w="7938" w:type="dxa"/>
          </w:tcPr>
          <w:p w14:paraId="4EDE3DCA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zasady tworzenia procedur zarządzania jakością przedsięwzięć budowlanych, a także zagadnienia z zakresu analizy efektywności, kosztów i czasu przedsięwzięć budowlanych w warunkach ryzyka i niepewności</w:t>
            </w:r>
          </w:p>
        </w:tc>
      </w:tr>
      <w:tr w:rsidR="00C1206C" w:rsidRPr="00FB1BE9" w14:paraId="3567594E" w14:textId="77777777" w:rsidTr="00130509">
        <w:tc>
          <w:tcPr>
            <w:tcW w:w="1261" w:type="dxa"/>
          </w:tcPr>
          <w:p w14:paraId="6475D224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B-W12</w:t>
            </w:r>
          </w:p>
        </w:tc>
        <w:tc>
          <w:tcPr>
            <w:tcW w:w="7938" w:type="dxa"/>
          </w:tcPr>
          <w:p w14:paraId="170BA937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zagadnienia wpływu obiektów budowlanych na środowisko w pełnym ich cyklu życia (od projektowania przez realizację, użytkowanie po rozbiórkę, recykling i utylizację odpadów budowlanych) oraz zasady projektowania i realizacji poszczególnych etapów procesu budowlanego zgodnie z gospodarką o obiegu zamkniętym przy zastosowaniu niskoemisyjnych materiałów i technologii  </w:t>
            </w:r>
          </w:p>
        </w:tc>
      </w:tr>
      <w:tr w:rsidR="00C1206C" w:rsidRPr="00FB1BE9" w14:paraId="58803B97" w14:textId="77777777" w:rsidTr="00130509">
        <w:tc>
          <w:tcPr>
            <w:tcW w:w="1261" w:type="dxa"/>
          </w:tcPr>
          <w:p w14:paraId="58D9D343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B-W13</w:t>
            </w:r>
          </w:p>
        </w:tc>
        <w:tc>
          <w:tcPr>
            <w:tcW w:w="7938" w:type="dxa"/>
          </w:tcPr>
          <w:p w14:paraId="378A879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stopniu pogłębionym zagadnienia związane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 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trwałością materiałów i konstrukcji, w tym rodzaje i przyczyny powstawania uszkodzeń, zasady i metody diagnostyki obiektów budowlanych i konstrukcji inżynierskich oraz sposoby i metody ich rewitalizacji, napraw i wzmocnień konstrukcji</w:t>
            </w:r>
          </w:p>
        </w:tc>
      </w:tr>
      <w:tr w:rsidR="00130509" w:rsidRPr="00FB1BE9" w14:paraId="45070F8A" w14:textId="77777777" w:rsidTr="00130509">
        <w:tc>
          <w:tcPr>
            <w:tcW w:w="1261" w:type="dxa"/>
          </w:tcPr>
          <w:p w14:paraId="4A7AEF3D" w14:textId="0C5ECAE9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6938D9C3" w14:textId="7371E1AA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UMIEJĘTNOŚCI: ABSOLWENT POTRAFI</w:t>
            </w:r>
          </w:p>
        </w:tc>
      </w:tr>
      <w:tr w:rsidR="00130509" w:rsidRPr="00FB1BE9" w14:paraId="0B505DE0" w14:textId="77777777" w:rsidTr="00130509">
        <w:tc>
          <w:tcPr>
            <w:tcW w:w="1261" w:type="dxa"/>
          </w:tcPr>
          <w:p w14:paraId="3AEC0B15" w14:textId="72EB3349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B-U01</w:t>
            </w:r>
          </w:p>
        </w:tc>
        <w:tc>
          <w:tcPr>
            <w:tcW w:w="7938" w:type="dxa"/>
          </w:tcPr>
          <w:p w14:paraId="0C71F854" w14:textId="6C2BCD32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planować w sposób pogłębiony i przeprowadzać złożone eksperymenty w laboratorium i w terenie, a także krytycznie analizować oraz interpretować uzyskane wyniki i formułować wnioski </w:t>
            </w:r>
          </w:p>
        </w:tc>
      </w:tr>
      <w:tr w:rsidR="00130509" w:rsidRPr="00FB1BE9" w14:paraId="52425A68" w14:textId="77777777" w:rsidTr="00130509">
        <w:tc>
          <w:tcPr>
            <w:tcW w:w="1261" w:type="dxa"/>
          </w:tcPr>
          <w:p w14:paraId="252E060F" w14:textId="2F4EF8E6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B-U02</w:t>
            </w:r>
          </w:p>
        </w:tc>
        <w:tc>
          <w:tcPr>
            <w:tcW w:w="7938" w:type="dxa"/>
          </w:tcPr>
          <w:p w14:paraId="71AB4350" w14:textId="7C42AFA9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rozwiązywać złożone zagadnienia występujące w planowaniu, projektowaniu i realizacji przedsięwzięć budowlanych korzystając z zaawansowanych narzędzi informatycznych, w tym technologii BIM</w:t>
            </w:r>
          </w:p>
        </w:tc>
      </w:tr>
      <w:tr w:rsidR="00130509" w:rsidRPr="00FB1BE9" w14:paraId="64121B72" w14:textId="77777777" w:rsidTr="00130509">
        <w:tc>
          <w:tcPr>
            <w:tcW w:w="1261" w:type="dxa"/>
          </w:tcPr>
          <w:p w14:paraId="56933BD8" w14:textId="048BB1C9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B-U03</w:t>
            </w:r>
          </w:p>
        </w:tc>
        <w:tc>
          <w:tcPr>
            <w:tcW w:w="7938" w:type="dxa"/>
          </w:tcPr>
          <w:p w14:paraId="696BB52B" w14:textId="15C24D7F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przeprowadzać złożone symulacje komputerowe, krytycznie analizować i interpretować uzyskane wyniki i wyciągać wnioski, w tym wykorzystywać metodę elementów skończonych w zakresie symulacji liniowych i nieliniowych</w:t>
            </w:r>
          </w:p>
        </w:tc>
      </w:tr>
      <w:tr w:rsidR="00130509" w:rsidRPr="00FB1BE9" w14:paraId="45245275" w14:textId="77777777" w:rsidTr="00130509">
        <w:tc>
          <w:tcPr>
            <w:tcW w:w="1261" w:type="dxa"/>
          </w:tcPr>
          <w:p w14:paraId="25B3C2AD" w14:textId="25F486CC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B-U04</w:t>
            </w:r>
          </w:p>
        </w:tc>
        <w:tc>
          <w:tcPr>
            <w:tcW w:w="7938" w:type="dxa"/>
          </w:tcPr>
          <w:p w14:paraId="7C402DA7" w14:textId="3620FADA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rozwiązywać problemy z zakresu wytrzymałości materiałów, statyki, stateczności i dynamiki złożonych konstrukcji budowlanych oraz tworzyć modele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obliczeniowe 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konstrukcji będące podstawą projektowania konstrukcji </w:t>
            </w:r>
          </w:p>
        </w:tc>
      </w:tr>
      <w:tr w:rsidR="00130509" w:rsidRPr="00FB1BE9" w14:paraId="453A3EA9" w14:textId="77777777" w:rsidTr="00130509">
        <w:tc>
          <w:tcPr>
            <w:tcW w:w="1261" w:type="dxa"/>
          </w:tcPr>
          <w:p w14:paraId="1D7C36D6" w14:textId="199B13A7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B-U05</w:t>
            </w:r>
          </w:p>
        </w:tc>
        <w:tc>
          <w:tcPr>
            <w:tcW w:w="7938" w:type="dxa"/>
          </w:tcPr>
          <w:p w14:paraId="41506B89" w14:textId="6AF44767" w:rsidR="00130509" w:rsidRPr="00FB1BE9" w:rsidRDefault="00130509" w:rsidP="00606907">
            <w:pPr>
              <w:ind w:right="-1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projektować i nadzorować realizację</w:t>
            </w:r>
            <w:r w:rsidRPr="00FB1BE9" w:rsidDel="006C5AC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złożonych obiektów budowlanych, przeprowadzać ich remonty i rozbiórkę, dobierać materiały i wyroby budowlane i ich parametry według zasad zrównoważonego rozwoju, z uwzględnieniem gospodarki o obiegu zamkniętym</w:t>
            </w:r>
          </w:p>
        </w:tc>
      </w:tr>
      <w:tr w:rsidR="00130509" w:rsidRPr="00FB1BE9" w14:paraId="6D9E395F" w14:textId="77777777" w:rsidTr="00130509">
        <w:tc>
          <w:tcPr>
            <w:tcW w:w="1261" w:type="dxa"/>
          </w:tcPr>
          <w:p w14:paraId="6682B5B4" w14:textId="25572FFF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B-U06</w:t>
            </w:r>
          </w:p>
        </w:tc>
        <w:tc>
          <w:tcPr>
            <w:tcW w:w="7938" w:type="dxa"/>
          </w:tcPr>
          <w:p w14:paraId="3F81B234" w14:textId="50021EB3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projektować i oceniać obiekty budowlane zgodnie z zasadami fizyki budowli, w tym dokonać pogłębionej oceny parametrów energetycznych budynku i sporządzić odnośne dokumenty </w:t>
            </w:r>
          </w:p>
        </w:tc>
      </w:tr>
      <w:tr w:rsidR="00130509" w:rsidRPr="00FB1BE9" w14:paraId="23F57356" w14:textId="77777777" w:rsidTr="00130509">
        <w:tc>
          <w:tcPr>
            <w:tcW w:w="1261" w:type="dxa"/>
          </w:tcPr>
          <w:p w14:paraId="6A0BF276" w14:textId="2217077E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B-U07</w:t>
            </w:r>
          </w:p>
        </w:tc>
        <w:tc>
          <w:tcPr>
            <w:tcW w:w="7938" w:type="dxa"/>
          </w:tcPr>
          <w:p w14:paraId="676189EF" w14:textId="2509709C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wykorzystując zdobytą wiedzę, zaprojektować złożone konstrukcje budowlane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 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inżynierskie, w tym elementy betonowe, metalowe, drewniane, murowe i zespolone oraz ich posadowienie</w:t>
            </w:r>
          </w:p>
        </w:tc>
      </w:tr>
      <w:tr w:rsidR="00130509" w:rsidRPr="00FB1BE9" w14:paraId="6BEE93DB" w14:textId="77777777" w:rsidTr="00130509">
        <w:tc>
          <w:tcPr>
            <w:tcW w:w="1261" w:type="dxa"/>
          </w:tcPr>
          <w:p w14:paraId="1A567818" w14:textId="72CDC2F8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B-U08</w:t>
            </w:r>
          </w:p>
        </w:tc>
        <w:tc>
          <w:tcPr>
            <w:tcW w:w="7938" w:type="dxa"/>
          </w:tcPr>
          <w:p w14:paraId="0249FFFF" w14:textId="34BCF2BE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wykorzystywać normy i dokumenty normatywne, przepisy prawa budowlanego i inne akty prawne przy projektowaniu, wykonywaniu, eksploatacji i rozbiórce obiektów budowlanych</w:t>
            </w:r>
          </w:p>
        </w:tc>
      </w:tr>
      <w:tr w:rsidR="00130509" w:rsidRPr="00FB1BE9" w14:paraId="27452F96" w14:textId="77777777" w:rsidTr="00130509">
        <w:tc>
          <w:tcPr>
            <w:tcW w:w="1261" w:type="dxa"/>
          </w:tcPr>
          <w:p w14:paraId="3AAB1792" w14:textId="0DC2FA18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B-U09</w:t>
            </w:r>
          </w:p>
        </w:tc>
        <w:tc>
          <w:tcPr>
            <w:tcW w:w="7938" w:type="dxa"/>
          </w:tcPr>
          <w:p w14:paraId="50B412E1" w14:textId="220A14AD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dokonywać pogłębionej oceny ekonomicznej zaawansowanych rozwiązań i podejmowanych działań inżynierskich w budownictwie</w:t>
            </w:r>
          </w:p>
        </w:tc>
      </w:tr>
      <w:tr w:rsidR="00130509" w:rsidRPr="00FB1BE9" w14:paraId="33A60BA1" w14:textId="77777777" w:rsidTr="00130509">
        <w:tc>
          <w:tcPr>
            <w:tcW w:w="1261" w:type="dxa"/>
          </w:tcPr>
          <w:p w14:paraId="243F4BE9" w14:textId="4AAEB467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B-U10</w:t>
            </w:r>
          </w:p>
        </w:tc>
        <w:tc>
          <w:tcPr>
            <w:tcW w:w="7938" w:type="dxa"/>
          </w:tcPr>
          <w:p w14:paraId="2B4FE8E3" w14:textId="1028DB53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współdziałać z innymi osobami w ramach prac zespołowych, podejmować wiodącą rolę w zespołach, a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 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także kierować pracą zespołu</w:t>
            </w:r>
          </w:p>
        </w:tc>
      </w:tr>
      <w:tr w:rsidR="00130509" w:rsidRPr="00FB1BE9" w14:paraId="4A8362F0" w14:textId="77777777" w:rsidTr="00130509">
        <w:tc>
          <w:tcPr>
            <w:tcW w:w="1261" w:type="dxa"/>
          </w:tcPr>
          <w:p w14:paraId="0418FE0D" w14:textId="0A72C66A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4DD6F50A" w14:textId="5B7FDD6B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KOMPETENCJE SPOŁECZNE: ABSOLWENT JEST GOTÓW DO</w:t>
            </w:r>
          </w:p>
        </w:tc>
      </w:tr>
      <w:tr w:rsidR="00130509" w:rsidRPr="00FB1BE9" w14:paraId="1BD6EEE1" w14:textId="77777777" w:rsidTr="00130509">
        <w:tc>
          <w:tcPr>
            <w:tcW w:w="1261" w:type="dxa"/>
          </w:tcPr>
          <w:p w14:paraId="2D777704" w14:textId="535E3659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lastRenderedPageBreak/>
              <w:t>B-K01</w:t>
            </w:r>
          </w:p>
        </w:tc>
        <w:tc>
          <w:tcPr>
            <w:tcW w:w="7938" w:type="dxa"/>
          </w:tcPr>
          <w:p w14:paraId="5B1DA885" w14:textId="26E2F940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ustawicznego podnoszenia kompetencji zawodowych i osobistych</w:t>
            </w:r>
          </w:p>
        </w:tc>
      </w:tr>
      <w:tr w:rsidR="00130509" w:rsidRPr="00FB1BE9" w14:paraId="6D2EFF83" w14:textId="77777777" w:rsidTr="00130509">
        <w:tc>
          <w:tcPr>
            <w:tcW w:w="1261" w:type="dxa"/>
          </w:tcPr>
          <w:p w14:paraId="1F96EB2F" w14:textId="22C3AEAF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B-K02</w:t>
            </w:r>
          </w:p>
        </w:tc>
        <w:tc>
          <w:tcPr>
            <w:tcW w:w="7938" w:type="dxa"/>
          </w:tcPr>
          <w:p w14:paraId="7BC91B73" w14:textId="569CA2D2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uznawania znaczenia wiedzy w rozwiązywaniu problemów poznawczych i praktycznych oraz zasięgania opinii ekspertów w przypadku trudności z samodzielnym rozwiązaniem problemu</w:t>
            </w:r>
          </w:p>
        </w:tc>
      </w:tr>
      <w:tr w:rsidR="00130509" w:rsidRPr="00FB1BE9" w14:paraId="6D814F21" w14:textId="77777777" w:rsidTr="00130509">
        <w:tc>
          <w:tcPr>
            <w:tcW w:w="1261" w:type="dxa"/>
          </w:tcPr>
          <w:p w14:paraId="3F0D44CB" w14:textId="143F9962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B-K03</w:t>
            </w:r>
          </w:p>
        </w:tc>
        <w:tc>
          <w:tcPr>
            <w:tcW w:w="7938" w:type="dxa"/>
          </w:tcPr>
          <w:p w14:paraId="7B14F17D" w14:textId="06B29C44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podejmowania odpowiedzialnych zadań i pełnienia odpowiedzialnych funkcji w budownictwie</w:t>
            </w:r>
          </w:p>
        </w:tc>
      </w:tr>
      <w:tr w:rsidR="00130509" w:rsidRPr="00FB1BE9" w14:paraId="2B5443F6" w14:textId="77777777" w:rsidTr="00130509">
        <w:tc>
          <w:tcPr>
            <w:tcW w:w="1261" w:type="dxa"/>
          </w:tcPr>
          <w:p w14:paraId="14C5959C" w14:textId="5E4B67DC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B-K04</w:t>
            </w:r>
          </w:p>
        </w:tc>
        <w:tc>
          <w:tcPr>
            <w:tcW w:w="7938" w:type="dxa"/>
          </w:tcPr>
          <w:p w14:paraId="7B093572" w14:textId="58BCEC5A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dążenia do zrównoważonego rozwoju w budownictwie</w:t>
            </w:r>
          </w:p>
        </w:tc>
      </w:tr>
      <w:tr w:rsidR="00130509" w:rsidRPr="00FB1BE9" w14:paraId="060B2DFC" w14:textId="77777777" w:rsidTr="00130509">
        <w:tc>
          <w:tcPr>
            <w:tcW w:w="1261" w:type="dxa"/>
          </w:tcPr>
          <w:p w14:paraId="5ABFFD6C" w14:textId="7EEB8A59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</w:p>
        </w:tc>
        <w:tc>
          <w:tcPr>
            <w:tcW w:w="7938" w:type="dxa"/>
          </w:tcPr>
          <w:p w14:paraId="1269F5E6" w14:textId="2D276248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</w:tbl>
    <w:p w14:paraId="6822CDDE" w14:textId="2B49563A" w:rsidR="00C1206C" w:rsidRDefault="00C1206C" w:rsidP="00C1206C">
      <w:pPr>
        <w:rPr>
          <w:rFonts w:asciiTheme="minorHAnsi" w:eastAsiaTheme="minorHAnsi" w:hAnsiTheme="minorHAnsi" w:cstheme="minorHAnsi"/>
          <w:b/>
          <w:bCs/>
          <w:color w:val="0070C0"/>
          <w:sz w:val="18"/>
          <w:szCs w:val="18"/>
          <w:lang w:eastAsia="pl-PL"/>
        </w:rPr>
      </w:pPr>
    </w:p>
    <w:p w14:paraId="1A40A953" w14:textId="77777777" w:rsidR="00C1206C" w:rsidRPr="00FD7A60" w:rsidRDefault="00C1206C" w:rsidP="00C1206C">
      <w:pPr>
        <w:pStyle w:val="lista1"/>
        <w:numPr>
          <w:ilvl w:val="1"/>
          <w:numId w:val="18"/>
        </w:numPr>
        <w:rPr>
          <w:b/>
          <w:bCs/>
          <w:color w:val="0070C0"/>
        </w:rPr>
      </w:pPr>
      <w:r w:rsidRPr="00FD7A60">
        <w:rPr>
          <w:b/>
          <w:bCs/>
          <w:color w:val="0070C0"/>
        </w:rPr>
        <w:t>Szczegółowe efekty uczenia się w grupie D</w:t>
      </w:r>
    </w:p>
    <w:tbl>
      <w:tblPr>
        <w:tblStyle w:val="Tabela-Siatka"/>
        <w:tblW w:w="919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67"/>
        <w:gridCol w:w="8232"/>
      </w:tblGrid>
      <w:tr w:rsidR="00C1206C" w:rsidRPr="00FB1BE9" w14:paraId="18C3694D" w14:textId="77777777" w:rsidTr="00130509">
        <w:trPr>
          <w:trHeight w:val="624"/>
        </w:trPr>
        <w:tc>
          <w:tcPr>
            <w:tcW w:w="967" w:type="dxa"/>
            <w:vAlign w:val="center"/>
          </w:tcPr>
          <w:p w14:paraId="3DAC894E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Symbol efektu </w:t>
            </w:r>
          </w:p>
        </w:tc>
        <w:tc>
          <w:tcPr>
            <w:tcW w:w="8232" w:type="dxa"/>
            <w:vAlign w:val="center"/>
          </w:tcPr>
          <w:p w14:paraId="1F1C3900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C1206C" w:rsidRPr="00FB1BE9" w14:paraId="74730836" w14:textId="77777777" w:rsidTr="00130509">
        <w:trPr>
          <w:trHeight w:val="227"/>
        </w:trPr>
        <w:tc>
          <w:tcPr>
            <w:tcW w:w="967" w:type="dxa"/>
          </w:tcPr>
          <w:p w14:paraId="1BAB809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8232" w:type="dxa"/>
          </w:tcPr>
          <w:p w14:paraId="1D703376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WIEDZA: ABSOLWENT ZNA I ROZUMIE</w:t>
            </w:r>
          </w:p>
        </w:tc>
      </w:tr>
      <w:tr w:rsidR="00C1206C" w:rsidRPr="00FB1BE9" w14:paraId="25175DAD" w14:textId="77777777" w:rsidTr="00130509">
        <w:trPr>
          <w:trHeight w:val="415"/>
        </w:trPr>
        <w:tc>
          <w:tcPr>
            <w:tcW w:w="967" w:type="dxa"/>
          </w:tcPr>
          <w:p w14:paraId="7C0EF15B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D-W01</w:t>
            </w:r>
          </w:p>
        </w:tc>
        <w:tc>
          <w:tcPr>
            <w:tcW w:w="8232" w:type="dxa"/>
          </w:tcPr>
          <w:p w14:paraId="644E2612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ekonomiczne, prawne, etyczne i inne uwarunkowania działalności zawodowej związanej z budownictwem, w tym zasady ochrony własności przemysłowej i prawa autorskiego </w:t>
            </w:r>
          </w:p>
        </w:tc>
      </w:tr>
      <w:tr w:rsidR="00C1206C" w:rsidRPr="00FB1BE9" w14:paraId="694E906A" w14:textId="77777777" w:rsidTr="00130509">
        <w:trPr>
          <w:trHeight w:val="427"/>
        </w:trPr>
        <w:tc>
          <w:tcPr>
            <w:tcW w:w="967" w:type="dxa"/>
          </w:tcPr>
          <w:p w14:paraId="0C718739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D-W02</w:t>
            </w:r>
          </w:p>
        </w:tc>
        <w:tc>
          <w:tcPr>
            <w:tcW w:w="8232" w:type="dxa"/>
          </w:tcPr>
          <w:p w14:paraId="7A5D5338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zagadnienia dotyczące nauk humanistycznych i/lub społecznych lub ekonomicznych lub prawnych obejmując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ich zasady i zastosowania </w:t>
            </w:r>
          </w:p>
        </w:tc>
      </w:tr>
      <w:tr w:rsidR="00130509" w:rsidRPr="00FB1BE9" w14:paraId="5E232F8A" w14:textId="77777777" w:rsidTr="00130509">
        <w:trPr>
          <w:trHeight w:val="427"/>
        </w:trPr>
        <w:tc>
          <w:tcPr>
            <w:tcW w:w="967" w:type="dxa"/>
          </w:tcPr>
          <w:p w14:paraId="329B0DE4" w14:textId="29792945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D</w:t>
            </w: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-W</w:t>
            </w:r>
            <w:r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03</w:t>
            </w:r>
          </w:p>
        </w:tc>
        <w:tc>
          <w:tcPr>
            <w:tcW w:w="8232" w:type="dxa"/>
          </w:tcPr>
          <w:p w14:paraId="0170C431" w14:textId="2DAAF0D0" w:rsidR="00130509" w:rsidRPr="00FB1BE9" w:rsidRDefault="00130509" w:rsidP="00130509">
            <w:pPr>
              <w:ind w:right="-1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zasady tworzenia i rozwoju różnych form przedsiębiorczości i zasady gospodarki finansowej przedsiębiorstw</w:t>
            </w:r>
          </w:p>
        </w:tc>
      </w:tr>
      <w:tr w:rsidR="00130509" w:rsidRPr="00FB1BE9" w14:paraId="2C7FB284" w14:textId="77777777" w:rsidTr="00130509">
        <w:trPr>
          <w:trHeight w:val="187"/>
        </w:trPr>
        <w:tc>
          <w:tcPr>
            <w:tcW w:w="967" w:type="dxa"/>
          </w:tcPr>
          <w:p w14:paraId="06072321" w14:textId="77777777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</w:p>
        </w:tc>
        <w:tc>
          <w:tcPr>
            <w:tcW w:w="8232" w:type="dxa"/>
          </w:tcPr>
          <w:p w14:paraId="5ADB5CB0" w14:textId="77777777" w:rsidR="00130509" w:rsidRPr="00FB1BE9" w:rsidRDefault="00130509" w:rsidP="00130509">
            <w:pPr>
              <w:ind w:right="-1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UMIEJĘTNOŚCI: ABSOLWENT POTRAFI</w:t>
            </w:r>
          </w:p>
        </w:tc>
      </w:tr>
      <w:tr w:rsidR="00130509" w:rsidRPr="00FB1BE9" w14:paraId="15E132F6" w14:textId="77777777" w:rsidTr="00130509">
        <w:trPr>
          <w:trHeight w:val="389"/>
        </w:trPr>
        <w:tc>
          <w:tcPr>
            <w:tcW w:w="967" w:type="dxa"/>
          </w:tcPr>
          <w:p w14:paraId="39F03EFB" w14:textId="77777777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D-U01</w:t>
            </w:r>
          </w:p>
        </w:tc>
        <w:tc>
          <w:tcPr>
            <w:tcW w:w="8232" w:type="dxa"/>
          </w:tcPr>
          <w:p w14:paraId="50ACF288" w14:textId="77777777" w:rsidR="00130509" w:rsidRPr="00FB1BE9" w:rsidRDefault="00130509" w:rsidP="00130509">
            <w:pPr>
              <w:ind w:right="-1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dostrzegać aspekty systemowe i pozatechniczne w złożonych zadaniach inżynierskich w budownictwie, w tym aspekty etyczne</w:t>
            </w:r>
          </w:p>
        </w:tc>
      </w:tr>
      <w:tr w:rsidR="00130509" w:rsidRPr="00FB1BE9" w14:paraId="2B2682F0" w14:textId="77777777" w:rsidTr="00130509">
        <w:trPr>
          <w:trHeight w:val="155"/>
        </w:trPr>
        <w:tc>
          <w:tcPr>
            <w:tcW w:w="967" w:type="dxa"/>
          </w:tcPr>
          <w:p w14:paraId="7B6CBBE3" w14:textId="77777777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</w:p>
        </w:tc>
        <w:tc>
          <w:tcPr>
            <w:tcW w:w="8232" w:type="dxa"/>
          </w:tcPr>
          <w:p w14:paraId="15710055" w14:textId="77777777" w:rsidR="00130509" w:rsidRPr="00FB1BE9" w:rsidRDefault="00130509" w:rsidP="00130509">
            <w:pPr>
              <w:ind w:right="-1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KOMPETENCJE SPOŁECZNE: ABSOLWENT JEST GOTÓW DO</w:t>
            </w:r>
          </w:p>
        </w:tc>
      </w:tr>
      <w:tr w:rsidR="00130509" w:rsidRPr="00FB1BE9" w14:paraId="46A337BD" w14:textId="77777777" w:rsidTr="00130509">
        <w:trPr>
          <w:trHeight w:val="133"/>
        </w:trPr>
        <w:tc>
          <w:tcPr>
            <w:tcW w:w="967" w:type="dxa"/>
          </w:tcPr>
          <w:p w14:paraId="7F7A04A7" w14:textId="77777777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D-K01</w:t>
            </w:r>
          </w:p>
        </w:tc>
        <w:tc>
          <w:tcPr>
            <w:tcW w:w="8232" w:type="dxa"/>
          </w:tcPr>
          <w:p w14:paraId="07118836" w14:textId="4E503552" w:rsidR="00130509" w:rsidRPr="00FB1BE9" w:rsidRDefault="00953235" w:rsidP="00953235">
            <w:pPr>
              <w:ind w:left="0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5323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dostrzegania aspektów humanistycznych w napotkanych problemach społecznych i cywilizacyjnych oraz poszanowania różnorodności poglądów i kultur</w:t>
            </w:r>
          </w:p>
        </w:tc>
      </w:tr>
      <w:tr w:rsidR="00130509" w:rsidRPr="00FB1BE9" w14:paraId="408B67B7" w14:textId="77777777" w:rsidTr="00130509">
        <w:trPr>
          <w:trHeight w:val="307"/>
        </w:trPr>
        <w:tc>
          <w:tcPr>
            <w:tcW w:w="967" w:type="dxa"/>
          </w:tcPr>
          <w:p w14:paraId="7E9E295E" w14:textId="77777777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D-K02</w:t>
            </w:r>
          </w:p>
        </w:tc>
        <w:tc>
          <w:tcPr>
            <w:tcW w:w="8232" w:type="dxa"/>
          </w:tcPr>
          <w:p w14:paraId="14A607F1" w14:textId="77777777" w:rsidR="00130509" w:rsidRPr="00FB1BE9" w:rsidRDefault="00130509" w:rsidP="00953235">
            <w:pPr>
              <w:ind w:left="0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wypełniania zobowiązań społecznych, inspirowania i organizowania działalności na rzecz społeczeństwa oraz inicjowania działań na rzecz interesu publicznego</w:t>
            </w:r>
          </w:p>
        </w:tc>
      </w:tr>
      <w:tr w:rsidR="00130509" w:rsidRPr="00FB1BE9" w14:paraId="29115F5F" w14:textId="77777777" w:rsidTr="00130509">
        <w:trPr>
          <w:trHeight w:val="307"/>
        </w:trPr>
        <w:tc>
          <w:tcPr>
            <w:tcW w:w="967" w:type="dxa"/>
          </w:tcPr>
          <w:p w14:paraId="3F16B60A" w14:textId="77777777" w:rsidR="00130509" w:rsidRPr="00FB1BE9" w:rsidRDefault="00130509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D-K03</w:t>
            </w:r>
          </w:p>
        </w:tc>
        <w:tc>
          <w:tcPr>
            <w:tcW w:w="8232" w:type="dxa"/>
          </w:tcPr>
          <w:p w14:paraId="65528050" w14:textId="77777777" w:rsidR="00130509" w:rsidRPr="00FB1BE9" w:rsidRDefault="00130509" w:rsidP="00953235">
            <w:pPr>
              <w:ind w:left="0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podtrzymywania etosu zawodu magistra inżyniera budownictwa, przestrzegania i rozwijania zasad etyki zawodowej oraz działania na rzecz przestrzegania tych zasad</w:t>
            </w:r>
          </w:p>
        </w:tc>
      </w:tr>
      <w:tr w:rsidR="001714B7" w:rsidRPr="00FB1BE9" w14:paraId="1C3B69B7" w14:textId="77777777" w:rsidTr="00130509">
        <w:trPr>
          <w:trHeight w:val="307"/>
        </w:trPr>
        <w:tc>
          <w:tcPr>
            <w:tcW w:w="967" w:type="dxa"/>
          </w:tcPr>
          <w:p w14:paraId="04B5297B" w14:textId="6CBBD189" w:rsidR="001714B7" w:rsidRPr="00FB1BE9" w:rsidRDefault="001714B7" w:rsidP="001714B7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</w:rPr>
              <w:t>B-K04</w:t>
            </w:r>
          </w:p>
        </w:tc>
        <w:tc>
          <w:tcPr>
            <w:tcW w:w="8232" w:type="dxa"/>
          </w:tcPr>
          <w:p w14:paraId="35050271" w14:textId="7C6261B6" w:rsidR="001714B7" w:rsidRPr="00FB1BE9" w:rsidRDefault="001714B7" w:rsidP="001714B7">
            <w:pPr>
              <w:ind w:left="0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1500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myślenia i działania w sposób przedsiębiorczy</w:t>
            </w:r>
          </w:p>
        </w:tc>
      </w:tr>
    </w:tbl>
    <w:p w14:paraId="1A847EFB" w14:textId="77777777" w:rsidR="00C1206C" w:rsidRPr="00FD7A60" w:rsidRDefault="00C1206C" w:rsidP="00C1206C">
      <w:pPr>
        <w:pStyle w:val="lista1"/>
        <w:numPr>
          <w:ilvl w:val="1"/>
          <w:numId w:val="18"/>
        </w:numPr>
        <w:rPr>
          <w:b/>
          <w:bCs/>
          <w:color w:val="0070C0"/>
        </w:rPr>
      </w:pPr>
      <w:r w:rsidRPr="00FD7A60">
        <w:rPr>
          <w:b/>
          <w:bCs/>
          <w:color w:val="0070C0"/>
        </w:rPr>
        <w:t>Szczegółowe efekty uczenia się w grupie E</w:t>
      </w:r>
    </w:p>
    <w:tbl>
      <w:tblPr>
        <w:tblStyle w:val="Tabela-Siatka"/>
        <w:tblW w:w="919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67"/>
        <w:gridCol w:w="8232"/>
      </w:tblGrid>
      <w:tr w:rsidR="00C1206C" w:rsidRPr="00FB1BE9" w14:paraId="06D242FD" w14:textId="77777777" w:rsidTr="00130509">
        <w:trPr>
          <w:trHeight w:val="624"/>
        </w:trPr>
        <w:tc>
          <w:tcPr>
            <w:tcW w:w="967" w:type="dxa"/>
            <w:vAlign w:val="center"/>
          </w:tcPr>
          <w:p w14:paraId="680810E3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Symbol efektu </w:t>
            </w:r>
          </w:p>
        </w:tc>
        <w:tc>
          <w:tcPr>
            <w:tcW w:w="8232" w:type="dxa"/>
            <w:vAlign w:val="center"/>
          </w:tcPr>
          <w:p w14:paraId="187CCD07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C1206C" w:rsidRPr="00FB1BE9" w14:paraId="2698EBAB" w14:textId="77777777" w:rsidTr="00130509">
        <w:trPr>
          <w:trHeight w:val="227"/>
        </w:trPr>
        <w:tc>
          <w:tcPr>
            <w:tcW w:w="967" w:type="dxa"/>
          </w:tcPr>
          <w:p w14:paraId="4B60954A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8232" w:type="dxa"/>
          </w:tcPr>
          <w:p w14:paraId="534C0642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WIEDZA: ABSOLWENT ZNA I ROZUMIE</w:t>
            </w:r>
          </w:p>
        </w:tc>
      </w:tr>
      <w:tr w:rsidR="00C1206C" w:rsidRPr="00FB1BE9" w14:paraId="320F7E47" w14:textId="77777777" w:rsidTr="00130509">
        <w:trPr>
          <w:trHeight w:val="415"/>
        </w:trPr>
        <w:tc>
          <w:tcPr>
            <w:tcW w:w="967" w:type="dxa"/>
          </w:tcPr>
          <w:p w14:paraId="5395C2DB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E-W01</w:t>
            </w:r>
          </w:p>
        </w:tc>
        <w:tc>
          <w:tcPr>
            <w:tcW w:w="8232" w:type="dxa"/>
          </w:tcPr>
          <w:p w14:paraId="33612D31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metodykę badań naukowych, w tym zasady przygotowania opracowań naukowych, pozyskiwania danych i informacji, ich filtrowania, przetwarzania i analizy</w:t>
            </w:r>
          </w:p>
        </w:tc>
      </w:tr>
      <w:tr w:rsidR="00C1206C" w:rsidRPr="00FB1BE9" w14:paraId="49C75F59" w14:textId="77777777" w:rsidTr="00130509">
        <w:trPr>
          <w:trHeight w:val="187"/>
        </w:trPr>
        <w:tc>
          <w:tcPr>
            <w:tcW w:w="967" w:type="dxa"/>
          </w:tcPr>
          <w:p w14:paraId="176C3C97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</w:p>
        </w:tc>
        <w:tc>
          <w:tcPr>
            <w:tcW w:w="8232" w:type="dxa"/>
          </w:tcPr>
          <w:p w14:paraId="2E5D3BAE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UMIEJĘTNOŚCI: ABSOLWENT POTRAFI</w:t>
            </w:r>
          </w:p>
        </w:tc>
      </w:tr>
      <w:tr w:rsidR="00C1206C" w:rsidRPr="00FB1BE9" w14:paraId="12D0F8C8" w14:textId="77777777" w:rsidTr="00130509">
        <w:trPr>
          <w:trHeight w:val="352"/>
        </w:trPr>
        <w:tc>
          <w:tcPr>
            <w:tcW w:w="967" w:type="dxa"/>
          </w:tcPr>
          <w:p w14:paraId="00A1AAB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E-U01</w:t>
            </w:r>
          </w:p>
        </w:tc>
        <w:tc>
          <w:tcPr>
            <w:tcW w:w="8232" w:type="dxa"/>
          </w:tcPr>
          <w:p w14:paraId="551E9F45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formułować złożone i nietypowe problemy badawcze i projektowe, dokonywać doboru źródeł i informacji z nich pochodzących w celu rozwiązania postawionych problemów wraz z krytyczną analizą i syntezą tych informacji </w:t>
            </w:r>
          </w:p>
        </w:tc>
      </w:tr>
      <w:tr w:rsidR="00C1206C" w:rsidRPr="00FB1BE9" w14:paraId="197CE5A9" w14:textId="77777777" w:rsidTr="00130509">
        <w:trPr>
          <w:trHeight w:val="352"/>
        </w:trPr>
        <w:tc>
          <w:tcPr>
            <w:tcW w:w="967" w:type="dxa"/>
          </w:tcPr>
          <w:p w14:paraId="75E4C00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E-U02</w:t>
            </w:r>
          </w:p>
        </w:tc>
        <w:tc>
          <w:tcPr>
            <w:tcW w:w="8232" w:type="dxa"/>
          </w:tcPr>
          <w:p w14:paraId="63A70522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rozwiązywać sformułowane problemy i innowacyjnie wykonywać zadania w nieprzewidywalnych warunkach poprzez dobór oraz stosowanie właściwych metod i narzędzi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– </w:t>
            </w: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przystosowując metody i narzędzia istniejące lub opracowując nowe, a także twórczo interpretować i prezentować uzyskane efekty  </w:t>
            </w:r>
          </w:p>
        </w:tc>
      </w:tr>
      <w:tr w:rsidR="00C1206C" w:rsidRPr="00FB1BE9" w14:paraId="689E70D4" w14:textId="77777777" w:rsidTr="00130509">
        <w:trPr>
          <w:trHeight w:val="352"/>
        </w:trPr>
        <w:tc>
          <w:tcPr>
            <w:tcW w:w="967" w:type="dxa"/>
          </w:tcPr>
          <w:p w14:paraId="678344FB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E-U03</w:t>
            </w:r>
          </w:p>
        </w:tc>
        <w:tc>
          <w:tcPr>
            <w:tcW w:w="8232" w:type="dxa"/>
          </w:tcPr>
          <w:p w14:paraId="31FA410D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przygotować udokumentowane opracowanie oraz prezentację ustną dotyczące złożonych zagadnień z zakresu budownictwa</w:t>
            </w:r>
          </w:p>
        </w:tc>
      </w:tr>
      <w:tr w:rsidR="00C1206C" w:rsidRPr="00FB1BE9" w14:paraId="25582F15" w14:textId="77777777" w:rsidTr="00130509">
        <w:trPr>
          <w:trHeight w:val="155"/>
        </w:trPr>
        <w:tc>
          <w:tcPr>
            <w:tcW w:w="967" w:type="dxa"/>
          </w:tcPr>
          <w:p w14:paraId="215B5E71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</w:p>
        </w:tc>
        <w:tc>
          <w:tcPr>
            <w:tcW w:w="8232" w:type="dxa"/>
          </w:tcPr>
          <w:p w14:paraId="4942DE55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KOMPETENCJE SPOŁECZNE: ABSOLWENT JEST GOTÓW DO</w:t>
            </w:r>
          </w:p>
        </w:tc>
      </w:tr>
      <w:tr w:rsidR="00C1206C" w:rsidRPr="00FB1BE9" w14:paraId="53BD264A" w14:textId="77777777" w:rsidTr="00130509">
        <w:trPr>
          <w:trHeight w:val="133"/>
        </w:trPr>
        <w:tc>
          <w:tcPr>
            <w:tcW w:w="967" w:type="dxa"/>
          </w:tcPr>
          <w:p w14:paraId="4313080E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E-K01</w:t>
            </w:r>
          </w:p>
        </w:tc>
        <w:tc>
          <w:tcPr>
            <w:tcW w:w="8232" w:type="dxa"/>
          </w:tcPr>
          <w:p w14:paraId="4C28C93E" w14:textId="77777777" w:rsidR="00C1206C" w:rsidRPr="00FB1BE9" w:rsidRDefault="00C1206C" w:rsidP="00130509">
            <w:pPr>
              <w:ind w:left="0" w:firstLine="28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krytycznej oceny posiadanej wiedzy i odbieranych treści</w:t>
            </w:r>
          </w:p>
        </w:tc>
      </w:tr>
      <w:tr w:rsidR="00C1206C" w:rsidRPr="00FB1BE9" w14:paraId="2D9DDA1B" w14:textId="77777777" w:rsidTr="00130509">
        <w:trPr>
          <w:trHeight w:val="133"/>
        </w:trPr>
        <w:tc>
          <w:tcPr>
            <w:tcW w:w="967" w:type="dxa"/>
          </w:tcPr>
          <w:p w14:paraId="1A72CBC3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0070C0"/>
                <w:sz w:val="18"/>
                <w:szCs w:val="18"/>
              </w:rPr>
              <w:t>E-K02</w:t>
            </w:r>
          </w:p>
        </w:tc>
        <w:tc>
          <w:tcPr>
            <w:tcW w:w="8232" w:type="dxa"/>
          </w:tcPr>
          <w:p w14:paraId="40FFBA60" w14:textId="77777777" w:rsidR="00C1206C" w:rsidRPr="00FB1BE9" w:rsidRDefault="00C1206C" w:rsidP="00130509">
            <w:pPr>
              <w:ind w:left="0" w:firstLine="28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uznania krytycznych opinii merytorycznych dotyczących własnych rozwiązań</w:t>
            </w:r>
          </w:p>
        </w:tc>
      </w:tr>
    </w:tbl>
    <w:p w14:paraId="1BC5007F" w14:textId="3A2C035F" w:rsidR="000531DB" w:rsidRDefault="000531DB" w:rsidP="00C1206C">
      <w:pPr>
        <w:spacing w:before="130" w:after="130" w:line="240" w:lineRule="auto"/>
        <w:ind w:left="0" w:right="-1" w:firstLine="0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458A1A78" w14:textId="77777777" w:rsidR="000531DB" w:rsidRDefault="000531DB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color w:val="0070C0"/>
          <w:sz w:val="18"/>
          <w:szCs w:val="18"/>
        </w:rPr>
        <w:br w:type="page"/>
      </w:r>
    </w:p>
    <w:p w14:paraId="6FB0D4F0" w14:textId="77777777" w:rsidR="00C1206C" w:rsidRPr="005E64B5" w:rsidRDefault="00C1206C" w:rsidP="00C1206C">
      <w:pPr>
        <w:spacing w:before="130" w:after="130" w:line="240" w:lineRule="auto"/>
        <w:ind w:left="0" w:right="-1" w:firstLine="0"/>
        <w:rPr>
          <w:rFonts w:asciiTheme="minorHAnsi" w:hAnsiTheme="minorHAnsi" w:cstheme="minorHAnsi"/>
          <w:b/>
          <w:color w:val="0070C0"/>
          <w:sz w:val="22"/>
        </w:rPr>
      </w:pPr>
      <w:r w:rsidRPr="005E64B5">
        <w:rPr>
          <w:rFonts w:asciiTheme="minorHAnsi" w:hAnsiTheme="minorHAnsi" w:cstheme="minorHAnsi"/>
          <w:b/>
          <w:color w:val="0070C0"/>
          <w:sz w:val="22"/>
        </w:rPr>
        <w:lastRenderedPageBreak/>
        <w:t>IV. SPOSÓB WERYFIKACJI OSIAGNIĘTYCH EFEKTÓW UCZENIA SIĘ</w:t>
      </w:r>
    </w:p>
    <w:p w14:paraId="6DE5DBFE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19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  <w:t>Weryfikacja osiągniętych efektów uczenia się wymaga zastosowania zróżnicowanych form oceniania wiedzy i umiejętności studentów, adekwatnych do kategorii wiedzy, umiejętności i kompetencji społecznych, których dotyczą te efekty.</w:t>
      </w:r>
    </w:p>
    <w:p w14:paraId="26359330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19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  <w:t xml:space="preserve">Metody weryfikacji i oceny osiągnięcia założonych efektów uczenia się w zakresie wiedzy (wykłady i seminaria) obejmują: </w:t>
      </w:r>
    </w:p>
    <w:p w14:paraId="705C7246" w14:textId="06F03A81" w:rsidR="00C1206C" w:rsidRPr="001C506A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70C0"/>
          <w:sz w:val="18"/>
          <w:szCs w:val="18"/>
        </w:rPr>
      </w:pPr>
      <w:r w:rsidRPr="001C506A">
        <w:rPr>
          <w:rFonts w:cstheme="minorHAnsi"/>
          <w:color w:val="0070C0"/>
          <w:sz w:val="18"/>
          <w:szCs w:val="18"/>
        </w:rPr>
        <w:t xml:space="preserve">ocenę ustnej odpowiedzi; </w:t>
      </w:r>
    </w:p>
    <w:p w14:paraId="2598DF77" w14:textId="77777777" w:rsidR="00C1206C" w:rsidRPr="001C506A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70C0"/>
          <w:sz w:val="18"/>
          <w:szCs w:val="18"/>
        </w:rPr>
      </w:pPr>
      <w:r w:rsidRPr="001C506A">
        <w:rPr>
          <w:rFonts w:cstheme="minorHAnsi"/>
          <w:color w:val="0070C0"/>
          <w:sz w:val="18"/>
          <w:szCs w:val="18"/>
        </w:rPr>
        <w:t xml:space="preserve">sprawdziany pisemne w formie pytań otwartych; </w:t>
      </w:r>
    </w:p>
    <w:p w14:paraId="74C1B1C4" w14:textId="77777777" w:rsidR="00C1206C" w:rsidRPr="001C506A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70C0"/>
          <w:sz w:val="18"/>
          <w:szCs w:val="18"/>
        </w:rPr>
      </w:pPr>
      <w:r w:rsidRPr="001C506A">
        <w:rPr>
          <w:rFonts w:cstheme="minorHAnsi"/>
          <w:color w:val="0070C0"/>
          <w:sz w:val="18"/>
          <w:szCs w:val="18"/>
        </w:rPr>
        <w:t>sprawdziany pisemne w formie pytań testowych jednokrotnego lub wielokrotnego wyboru;</w:t>
      </w:r>
    </w:p>
    <w:p w14:paraId="45CDAEBA" w14:textId="77777777" w:rsidR="00C1206C" w:rsidRPr="001C506A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70C0"/>
          <w:sz w:val="18"/>
          <w:szCs w:val="18"/>
        </w:rPr>
      </w:pPr>
      <w:r w:rsidRPr="001C506A">
        <w:rPr>
          <w:rFonts w:cstheme="minorHAnsi"/>
          <w:color w:val="0070C0"/>
          <w:sz w:val="18"/>
          <w:szCs w:val="18"/>
        </w:rPr>
        <w:t>ocenę prezentacji (ocena prezentacji stanu wiedzy i opisu wyników prac własnych).</w:t>
      </w:r>
    </w:p>
    <w:p w14:paraId="7EB4FF97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19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  <w:t xml:space="preserve">Metody sprawdzania i oceniania osiągnięcia efektów uczenia się w zakresie umiejętności (ćwiczenia audytoryjne, projektowe i laboratoryjne) obejmują: </w:t>
      </w:r>
    </w:p>
    <w:p w14:paraId="00BE44E3" w14:textId="77777777" w:rsidR="00C1206C" w:rsidRPr="001C506A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70C0"/>
          <w:sz w:val="18"/>
          <w:szCs w:val="18"/>
        </w:rPr>
      </w:pPr>
      <w:r w:rsidRPr="001C506A">
        <w:rPr>
          <w:rFonts w:cstheme="minorHAnsi"/>
          <w:color w:val="0070C0"/>
          <w:sz w:val="18"/>
          <w:szCs w:val="18"/>
        </w:rPr>
        <w:t xml:space="preserve">sprawdzenie i ocenę sprawozdań z ćwiczeń laboratoryjnych (ocena treści zawartych w sprawozdaniu), </w:t>
      </w:r>
    </w:p>
    <w:p w14:paraId="1E6563DA" w14:textId="77777777" w:rsidR="00C1206C" w:rsidRPr="001C506A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70C0"/>
          <w:sz w:val="18"/>
          <w:szCs w:val="18"/>
        </w:rPr>
      </w:pPr>
      <w:r w:rsidRPr="001C506A">
        <w:rPr>
          <w:rFonts w:cstheme="minorHAnsi"/>
          <w:color w:val="0070C0"/>
          <w:sz w:val="18"/>
          <w:szCs w:val="18"/>
        </w:rPr>
        <w:t xml:space="preserve">ocenę poprawności wykonania ćwiczenia laboratoryjnego/zadania projektowego (obserwacja realizacji, konsultacje i cząstkowa weryfikacja); </w:t>
      </w:r>
    </w:p>
    <w:p w14:paraId="32B45C31" w14:textId="77777777" w:rsidR="00C1206C" w:rsidRPr="001C506A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70C0"/>
          <w:sz w:val="18"/>
          <w:szCs w:val="18"/>
        </w:rPr>
      </w:pPr>
      <w:r w:rsidRPr="001C506A">
        <w:rPr>
          <w:rFonts w:cstheme="minorHAnsi"/>
          <w:color w:val="0070C0"/>
          <w:sz w:val="18"/>
          <w:szCs w:val="18"/>
        </w:rPr>
        <w:t xml:space="preserve">sprawdzanie i ocenę poprawności rozwiązania zadania/problemu, np. zadania obliczeniowego w ramach ćwiczeń audytoryjnych, zadania projektowego w ramach ćwiczeń projektowych (sprawdzenie poprawności struktury, użytych narzędzi, uzyskanych wyników i poprawności działania np. procedury), </w:t>
      </w:r>
    </w:p>
    <w:p w14:paraId="4C419968" w14:textId="77777777" w:rsidR="00C1206C" w:rsidRPr="001C506A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70C0"/>
          <w:sz w:val="18"/>
          <w:szCs w:val="18"/>
        </w:rPr>
      </w:pPr>
      <w:r w:rsidRPr="001C506A">
        <w:rPr>
          <w:rFonts w:cstheme="minorHAnsi"/>
          <w:color w:val="0070C0"/>
          <w:sz w:val="18"/>
          <w:szCs w:val="18"/>
        </w:rPr>
        <w:t>sprawdziany pisemne polegające na rozwiązaniu zadań o charakterze obliczeniowym, rysunkowym, krótkich zadań o charakterze projektowym.</w:t>
      </w:r>
    </w:p>
    <w:p w14:paraId="0BA7058F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19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  <w:t>Metody sprawdzania i oceny efektów uczenia się w zakresie kompetencji społecznych (przede wszystkim ćwiczenia, laboratoria, seminaria) obejmują:</w:t>
      </w:r>
    </w:p>
    <w:p w14:paraId="218D07C8" w14:textId="77777777" w:rsidR="00C1206C" w:rsidRPr="001C506A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70C0"/>
          <w:sz w:val="18"/>
          <w:szCs w:val="18"/>
        </w:rPr>
      </w:pPr>
      <w:r w:rsidRPr="001C506A">
        <w:rPr>
          <w:rFonts w:cstheme="minorHAnsi"/>
          <w:color w:val="0070C0"/>
          <w:sz w:val="18"/>
          <w:szCs w:val="18"/>
        </w:rPr>
        <w:t>ocen</w:t>
      </w:r>
      <w:r>
        <w:rPr>
          <w:rFonts w:cstheme="minorHAnsi"/>
          <w:color w:val="0070C0"/>
          <w:sz w:val="18"/>
          <w:szCs w:val="18"/>
        </w:rPr>
        <w:t>ę</w:t>
      </w:r>
      <w:r w:rsidRPr="001C506A">
        <w:rPr>
          <w:rFonts w:cstheme="minorHAnsi"/>
          <w:color w:val="0070C0"/>
          <w:sz w:val="18"/>
          <w:szCs w:val="18"/>
        </w:rPr>
        <w:t xml:space="preserve"> prezentacji na forum grupy wyników prac indywidulanych (ocena umiejętności prezentacji oraz formułowanie opinii i/lub wniosków); </w:t>
      </w:r>
    </w:p>
    <w:p w14:paraId="3A704C6A" w14:textId="77777777" w:rsidR="00C1206C" w:rsidRPr="001C506A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70C0"/>
          <w:sz w:val="18"/>
          <w:szCs w:val="18"/>
        </w:rPr>
      </w:pPr>
      <w:r>
        <w:rPr>
          <w:rFonts w:cstheme="minorHAnsi"/>
          <w:color w:val="0070C0"/>
          <w:sz w:val="18"/>
          <w:szCs w:val="18"/>
        </w:rPr>
        <w:t>ocenę</w:t>
      </w:r>
      <w:r w:rsidRPr="001C506A">
        <w:rPr>
          <w:rFonts w:cstheme="minorHAnsi"/>
          <w:color w:val="0070C0"/>
          <w:sz w:val="18"/>
          <w:szCs w:val="18"/>
        </w:rPr>
        <w:t xml:space="preserve"> prezentacji na forum grupy wyników prac zespołowych </w:t>
      </w:r>
      <w:r>
        <w:rPr>
          <w:rFonts w:cstheme="minorHAnsi"/>
          <w:color w:val="0070C0"/>
          <w:sz w:val="18"/>
          <w:szCs w:val="18"/>
        </w:rPr>
        <w:t xml:space="preserve">– </w:t>
      </w:r>
      <w:r w:rsidRPr="001C506A">
        <w:rPr>
          <w:rFonts w:cstheme="minorHAnsi"/>
          <w:color w:val="0070C0"/>
          <w:sz w:val="18"/>
          <w:szCs w:val="18"/>
        </w:rPr>
        <w:t>(ocena struktury podziału pracy w grupie, ocena prezentacji zespołu jako sumy ocen cząstkowych prezentacji członków</w:t>
      </w:r>
      <w:r>
        <w:rPr>
          <w:rFonts w:cstheme="minorHAnsi"/>
          <w:color w:val="0070C0"/>
          <w:sz w:val="18"/>
          <w:szCs w:val="18"/>
        </w:rPr>
        <w:t xml:space="preserve"> grupy</w:t>
      </w:r>
      <w:r w:rsidRPr="001C506A">
        <w:rPr>
          <w:rFonts w:cstheme="minorHAnsi"/>
          <w:color w:val="0070C0"/>
          <w:sz w:val="18"/>
          <w:szCs w:val="18"/>
        </w:rPr>
        <w:t xml:space="preserve">); </w:t>
      </w:r>
    </w:p>
    <w:p w14:paraId="0130404D" w14:textId="77777777" w:rsidR="00C1206C" w:rsidRPr="001C506A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color w:val="0070C0"/>
          <w:sz w:val="18"/>
          <w:szCs w:val="18"/>
        </w:rPr>
      </w:pPr>
      <w:r>
        <w:rPr>
          <w:rFonts w:cstheme="minorHAnsi"/>
          <w:color w:val="0070C0"/>
          <w:sz w:val="18"/>
          <w:szCs w:val="18"/>
        </w:rPr>
        <w:t>ocenę</w:t>
      </w:r>
      <w:r w:rsidRPr="001C506A">
        <w:rPr>
          <w:rFonts w:cstheme="minorHAnsi"/>
          <w:color w:val="0070C0"/>
          <w:sz w:val="18"/>
          <w:szCs w:val="18"/>
        </w:rPr>
        <w:t xml:space="preserve"> samodzielności, komunikatywności i kompetencji podczas konsultacji i kontroli pracy studenta (zadania projektowego, zadania obliczeniowego, ćwiczenia laboratoryjnego).</w:t>
      </w:r>
    </w:p>
    <w:p w14:paraId="331F6985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19"/>
        </w:numPr>
        <w:spacing w:before="130" w:after="130" w:line="240" w:lineRule="auto"/>
        <w:ind w:right="-1"/>
        <w:rPr>
          <w:rFonts w:asciiTheme="minorHAnsi" w:eastAsia="Calibri" w:hAnsiTheme="minorHAnsi" w:cstheme="minorHAnsi"/>
          <w:b w:val="0"/>
          <w:color w:val="0070C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color w:val="0070C0"/>
          <w:sz w:val="18"/>
          <w:szCs w:val="18"/>
          <w:lang w:val="pl-PL"/>
        </w:rPr>
        <w:t>Metoda sprawdzania i oceniania efektów uczenia się na zakończenie</w:t>
      </w:r>
      <w:r w:rsidRPr="00F34B0D">
        <w:rPr>
          <w:rFonts w:asciiTheme="minorHAnsi" w:eastAsia="Calibri" w:hAnsiTheme="minorHAnsi" w:cstheme="minorHAnsi"/>
          <w:b w:val="0"/>
          <w:color w:val="0070C0"/>
          <w:sz w:val="18"/>
          <w:szCs w:val="18"/>
          <w:lang w:val="pl-PL"/>
        </w:rPr>
        <w:t xml:space="preserve"> procesu kształcenia (dyplomowania) obejmuje uzyskanie przez studenta zakładanych efektów uczenia się potwierdzonych zaliczeniami wszystkich przedmiotów,</w:t>
      </w:r>
      <w:r w:rsidRPr="00F34B0D" w:rsidDel="00CA276B">
        <w:rPr>
          <w:rFonts w:asciiTheme="minorHAnsi" w:eastAsia="Calibri" w:hAnsiTheme="minorHAnsi" w:cstheme="minorHAnsi"/>
          <w:b w:val="0"/>
          <w:color w:val="0070C0"/>
          <w:sz w:val="18"/>
          <w:szCs w:val="18"/>
          <w:lang w:val="pl-PL"/>
        </w:rPr>
        <w:t xml:space="preserve"> </w:t>
      </w:r>
      <w:r w:rsidRPr="00F34B0D">
        <w:rPr>
          <w:rFonts w:asciiTheme="minorHAnsi" w:eastAsia="Calibri" w:hAnsiTheme="minorHAnsi" w:cstheme="minorHAnsi"/>
          <w:b w:val="0"/>
          <w:color w:val="0070C0"/>
          <w:sz w:val="18"/>
          <w:szCs w:val="18"/>
          <w:lang w:val="pl-PL"/>
        </w:rPr>
        <w:t xml:space="preserve">wykonania pracy dyplomowej, uzyskania pozytywnych recenzji/opinii o pracy dyplomowej oraz złożenia egzaminu dyplomowego z wynikiem pozytywnym. </w:t>
      </w:r>
    </w:p>
    <w:p w14:paraId="571FD8DA" w14:textId="77777777" w:rsidR="00C1206C" w:rsidRPr="00FB1BE9" w:rsidRDefault="00C1206C" w:rsidP="00C1206C">
      <w:pPr>
        <w:rPr>
          <w:rFonts w:asciiTheme="minorHAnsi" w:eastAsia="Calibri" w:hAnsiTheme="minorHAnsi" w:cstheme="minorHAnsi"/>
          <w:color w:val="0070C0"/>
          <w:sz w:val="18"/>
          <w:szCs w:val="18"/>
        </w:rPr>
      </w:pPr>
      <w:r w:rsidRPr="00FB1BE9">
        <w:rPr>
          <w:rFonts w:asciiTheme="minorHAnsi" w:eastAsia="Calibri" w:hAnsiTheme="minorHAnsi" w:cstheme="minorHAnsi"/>
          <w:color w:val="0070C0"/>
          <w:sz w:val="18"/>
          <w:szCs w:val="18"/>
        </w:rPr>
        <w:br w:type="page"/>
      </w:r>
    </w:p>
    <w:p w14:paraId="7BCEF7C0" w14:textId="77777777" w:rsidR="00C1206C" w:rsidRPr="001709DC" w:rsidRDefault="00C1206C" w:rsidP="00C1206C">
      <w:pPr>
        <w:spacing w:before="240" w:after="120" w:line="264" w:lineRule="auto"/>
        <w:jc w:val="center"/>
        <w:rPr>
          <w:rFonts w:asciiTheme="minorHAnsi" w:eastAsia="Helvetica" w:hAnsiTheme="minorHAnsi" w:cstheme="minorHAnsi"/>
          <w:b/>
          <w:sz w:val="22"/>
        </w:rPr>
      </w:pPr>
      <w:r w:rsidRPr="001709DC">
        <w:rPr>
          <w:rFonts w:asciiTheme="minorHAnsi" w:eastAsia="Helvetica" w:hAnsiTheme="minorHAnsi" w:cstheme="minorHAnsi"/>
          <w:b/>
          <w:sz w:val="22"/>
        </w:rPr>
        <w:lastRenderedPageBreak/>
        <w:t>JEDNOLITE STUDIA MAGISTERSKIE</w:t>
      </w:r>
    </w:p>
    <w:p w14:paraId="4E036D19" w14:textId="77777777" w:rsidR="00C1206C" w:rsidRPr="001C506A" w:rsidRDefault="00C1206C" w:rsidP="00C1206C">
      <w:pPr>
        <w:spacing w:before="130" w:after="130" w:line="240" w:lineRule="auto"/>
        <w:ind w:left="284" w:right="-1" w:hanging="284"/>
        <w:rPr>
          <w:rFonts w:asciiTheme="minorHAnsi" w:hAnsiTheme="minorHAnsi" w:cstheme="minorHAnsi"/>
          <w:sz w:val="22"/>
        </w:rPr>
      </w:pPr>
      <w:r w:rsidRPr="001C506A">
        <w:rPr>
          <w:rFonts w:asciiTheme="minorHAnsi" w:hAnsiTheme="minorHAnsi" w:cstheme="minorHAnsi"/>
          <w:b/>
          <w:sz w:val="22"/>
        </w:rPr>
        <w:t>I. SPOSÓB ORGANIZACJI KSZTAŁCENIA</w:t>
      </w:r>
    </w:p>
    <w:p w14:paraId="747D24BB" w14:textId="77777777" w:rsidR="00C1206C" w:rsidRPr="00FB1BE9" w:rsidRDefault="00C1206C" w:rsidP="00C1206C">
      <w:pPr>
        <w:pStyle w:val="Nagwek2"/>
        <w:keepNext w:val="0"/>
        <w:keepLines w:val="0"/>
        <w:numPr>
          <w:ilvl w:val="0"/>
          <w:numId w:val="20"/>
        </w:numPr>
        <w:spacing w:before="130" w:after="130" w:line="240" w:lineRule="auto"/>
        <w:ind w:right="-1"/>
        <w:rPr>
          <w:rFonts w:asciiTheme="minorHAnsi" w:hAnsiTheme="minorHAnsi" w:cstheme="minorHAnsi"/>
          <w:bCs/>
          <w:sz w:val="18"/>
          <w:szCs w:val="18"/>
          <w:lang w:val="pl-PL"/>
        </w:rPr>
      </w:pPr>
      <w:r w:rsidRPr="00FB1BE9">
        <w:rPr>
          <w:rFonts w:asciiTheme="minorHAnsi" w:hAnsiTheme="minorHAnsi" w:cstheme="minorHAnsi"/>
          <w:bCs/>
          <w:sz w:val="18"/>
          <w:szCs w:val="18"/>
          <w:lang w:val="pl-PL"/>
        </w:rPr>
        <w:t>WYMAGANIA OGÓLNE</w:t>
      </w:r>
    </w:p>
    <w:p w14:paraId="7FF7132A" w14:textId="77777777" w:rsidR="00C1206C" w:rsidRPr="00953235" w:rsidRDefault="00C1206C" w:rsidP="00606907">
      <w:pPr>
        <w:pStyle w:val="lista1"/>
        <w:numPr>
          <w:ilvl w:val="1"/>
          <w:numId w:val="21"/>
        </w:numPr>
        <w:tabs>
          <w:tab w:val="left" w:pos="851"/>
        </w:tabs>
        <w:rPr>
          <w:color w:val="auto"/>
        </w:rPr>
      </w:pPr>
      <w:r w:rsidRPr="005E64B5">
        <w:rPr>
          <w:color w:val="auto"/>
        </w:rPr>
        <w:tab/>
        <w:t xml:space="preserve">Studia stacjonarne trwają nie krócej niż 10 semestrów. Studia niestacjonarne mogą trwać dłużej niż studia </w:t>
      </w:r>
      <w:r w:rsidRPr="00953235">
        <w:rPr>
          <w:color w:val="auto"/>
        </w:rPr>
        <w:t>stacjonarne.</w:t>
      </w:r>
    </w:p>
    <w:p w14:paraId="44A72E90" w14:textId="6FA68F8A" w:rsidR="00C1206C" w:rsidRPr="00953235" w:rsidRDefault="00C1206C" w:rsidP="00606907">
      <w:pPr>
        <w:pStyle w:val="lista1"/>
        <w:numPr>
          <w:ilvl w:val="1"/>
          <w:numId w:val="21"/>
        </w:numPr>
        <w:tabs>
          <w:tab w:val="left" w:pos="851"/>
        </w:tabs>
        <w:rPr>
          <w:color w:val="auto"/>
        </w:rPr>
      </w:pPr>
      <w:r w:rsidRPr="00953235">
        <w:rPr>
          <w:color w:val="auto"/>
        </w:rPr>
        <w:t xml:space="preserve">Liczba godzin realizowanych w ramach studiów stacjonarnych nie może być mniejsza niż </w:t>
      </w:r>
      <w:r w:rsidR="00953235" w:rsidRPr="00953235">
        <w:rPr>
          <w:b/>
          <w:color w:val="auto"/>
        </w:rPr>
        <w:t>3</w:t>
      </w:r>
      <w:r w:rsidR="00953235">
        <w:rPr>
          <w:b/>
          <w:color w:val="auto"/>
        </w:rPr>
        <w:t>875</w:t>
      </w:r>
      <w:r w:rsidR="00953235" w:rsidRPr="00953235">
        <w:rPr>
          <w:b/>
          <w:color w:val="auto"/>
        </w:rPr>
        <w:t xml:space="preserve"> </w:t>
      </w:r>
      <w:r w:rsidR="00606907" w:rsidRPr="00953235">
        <w:rPr>
          <w:b/>
          <w:color w:val="auto"/>
        </w:rPr>
        <w:t>(w tym praktyki studenckie</w:t>
      </w:r>
      <w:proofErr w:type="gramStart"/>
      <w:r w:rsidR="00606907" w:rsidRPr="00953235">
        <w:rPr>
          <w:b/>
          <w:color w:val="auto"/>
        </w:rPr>
        <w:t xml:space="preserve">) </w:t>
      </w:r>
      <w:r w:rsidRPr="00953235">
        <w:rPr>
          <w:color w:val="auto"/>
        </w:rPr>
        <w:t>.</w:t>
      </w:r>
      <w:proofErr w:type="gramEnd"/>
      <w:r w:rsidRPr="00953235">
        <w:rPr>
          <w:color w:val="auto"/>
        </w:rPr>
        <w:t xml:space="preserve"> </w:t>
      </w:r>
    </w:p>
    <w:p w14:paraId="5CB23156" w14:textId="77777777" w:rsidR="00C1206C" w:rsidRPr="005E64B5" w:rsidRDefault="00C1206C" w:rsidP="00606907">
      <w:pPr>
        <w:pStyle w:val="lista1"/>
        <w:numPr>
          <w:ilvl w:val="1"/>
          <w:numId w:val="21"/>
        </w:numPr>
        <w:tabs>
          <w:tab w:val="left" w:pos="851"/>
        </w:tabs>
        <w:rPr>
          <w:color w:val="auto"/>
        </w:rPr>
      </w:pPr>
      <w:r w:rsidRPr="005E64B5">
        <w:rPr>
          <w:color w:val="auto"/>
        </w:rPr>
        <w:tab/>
        <w:t xml:space="preserve">Liczba punktów ECTS konieczna do ukończenia studiów nie może być mniejsza niż </w:t>
      </w:r>
      <w:r w:rsidRPr="005E64B5">
        <w:rPr>
          <w:b/>
          <w:color w:val="auto"/>
        </w:rPr>
        <w:t>300</w:t>
      </w:r>
      <w:r w:rsidRPr="005E64B5">
        <w:rPr>
          <w:color w:val="auto"/>
        </w:rPr>
        <w:t>.</w:t>
      </w:r>
    </w:p>
    <w:p w14:paraId="3B1BA714" w14:textId="77777777" w:rsidR="00C1206C" w:rsidRPr="005E64B5" w:rsidRDefault="00C1206C" w:rsidP="00606907">
      <w:pPr>
        <w:pStyle w:val="lista1"/>
        <w:numPr>
          <w:ilvl w:val="1"/>
          <w:numId w:val="21"/>
        </w:numPr>
        <w:tabs>
          <w:tab w:val="left" w:pos="851"/>
        </w:tabs>
        <w:rPr>
          <w:color w:val="auto"/>
        </w:rPr>
      </w:pPr>
      <w:r w:rsidRPr="005E64B5">
        <w:rPr>
          <w:color w:val="auto"/>
        </w:rPr>
        <w:tab/>
        <w:t xml:space="preserve">Kierunek budownictwo jest przyporządkowany do dyscypliny inżynieria lądowa, geodezja i transport, jako dyscypliny wiodącej. </w:t>
      </w:r>
    </w:p>
    <w:p w14:paraId="2EE58741" w14:textId="77777777" w:rsidR="00C1206C" w:rsidRPr="005E64B5" w:rsidRDefault="00C1206C" w:rsidP="00C1206C">
      <w:pPr>
        <w:pStyle w:val="lista1"/>
        <w:numPr>
          <w:ilvl w:val="1"/>
          <w:numId w:val="21"/>
        </w:numPr>
        <w:rPr>
          <w:color w:val="auto"/>
        </w:rPr>
      </w:pPr>
      <w:r w:rsidRPr="005E64B5">
        <w:rPr>
          <w:color w:val="auto"/>
        </w:rPr>
        <w:t>Program studiów uwzględnia, w zrównoważony sposób, praktyczne i teoretyczne aspekty zawodu magistra inżyniera budownictwa.</w:t>
      </w:r>
    </w:p>
    <w:p w14:paraId="36828C0D" w14:textId="77777777" w:rsidR="00C1206C" w:rsidRPr="00FB1BE9" w:rsidRDefault="00C1206C" w:rsidP="00C1206C">
      <w:pPr>
        <w:pStyle w:val="Nagwek2"/>
        <w:keepNext w:val="0"/>
        <w:keepLines w:val="0"/>
        <w:numPr>
          <w:ilvl w:val="0"/>
          <w:numId w:val="20"/>
        </w:numPr>
        <w:spacing w:before="130" w:after="130" w:line="240" w:lineRule="auto"/>
        <w:ind w:right="-1"/>
        <w:rPr>
          <w:rFonts w:asciiTheme="minorHAnsi" w:hAnsiTheme="minorHAnsi" w:cstheme="minorHAnsi"/>
          <w:sz w:val="18"/>
          <w:szCs w:val="18"/>
        </w:rPr>
      </w:pPr>
      <w:r w:rsidRPr="00FB1BE9">
        <w:rPr>
          <w:rFonts w:asciiTheme="minorHAnsi" w:hAnsiTheme="minorHAnsi" w:cstheme="minorHAnsi"/>
          <w:sz w:val="18"/>
          <w:szCs w:val="18"/>
        </w:rPr>
        <w:t>ZAJECIA I GRUPY ZAJĘĆ</w:t>
      </w:r>
    </w:p>
    <w:p w14:paraId="4943947B" w14:textId="77777777" w:rsidR="00C1206C" w:rsidRPr="001C533C" w:rsidRDefault="00C1206C" w:rsidP="00C1206C">
      <w:pPr>
        <w:pStyle w:val="lista1"/>
        <w:numPr>
          <w:ilvl w:val="1"/>
          <w:numId w:val="20"/>
        </w:numPr>
        <w:rPr>
          <w:rFonts w:eastAsia="Helvetica"/>
          <w:color w:val="auto"/>
        </w:rPr>
      </w:pPr>
      <w:r w:rsidRPr="005E64B5">
        <w:rPr>
          <w:rFonts w:eastAsia="Helvetica"/>
          <w:color w:val="auto"/>
        </w:rPr>
        <w:t>Kształcenie jest realizowane w postaci zajęć przygotowujących do wykonywania zawodu magistra inżyniera budownictwa w ramach grup zajęć A-E.</w:t>
      </w:r>
      <w:r w:rsidRPr="001C533C">
        <w:rPr>
          <w:rFonts w:eastAsia="Helvetica"/>
          <w:color w:val="auto"/>
        </w:rPr>
        <w:t xml:space="preserve"> </w:t>
      </w:r>
    </w:p>
    <w:p w14:paraId="40A410A5" w14:textId="77777777" w:rsidR="00C1206C" w:rsidRPr="005E64B5" w:rsidRDefault="00C1206C" w:rsidP="00C1206C">
      <w:pPr>
        <w:pStyle w:val="lista1"/>
        <w:numPr>
          <w:ilvl w:val="1"/>
          <w:numId w:val="20"/>
        </w:numPr>
        <w:rPr>
          <w:rFonts w:eastAsia="Helvetica"/>
          <w:color w:val="auto"/>
        </w:rPr>
      </w:pPr>
      <w:r w:rsidRPr="005E64B5">
        <w:rPr>
          <w:rFonts w:eastAsia="Helvetica"/>
          <w:color w:val="auto"/>
        </w:rPr>
        <w:t>Grupa zajęć ogólnych (A) stanowi podstawę dalszej nauki w zakresie zajęć kierunkowych (B). Grupę zajęć C stanowią praktyki zawodowe. Grupa zajęć uzupełniających (D) związana jest z naukami społeczno-humanistycznymi, ekonomicznymi i prawnymi, językami obcymi oraz wychowaniem fizycznym. Grupa zajęć dyplomujących (E) stanowi podstawę do przygotowania pracy dyplomowej oraz egzaminu dyplomowego.</w:t>
      </w:r>
    </w:p>
    <w:p w14:paraId="711F5B3C" w14:textId="77777777" w:rsidR="00C1206C" w:rsidRPr="005E64B5" w:rsidRDefault="00C1206C" w:rsidP="00C1206C">
      <w:pPr>
        <w:pStyle w:val="lista1"/>
        <w:numPr>
          <w:ilvl w:val="1"/>
          <w:numId w:val="20"/>
        </w:numPr>
        <w:rPr>
          <w:rFonts w:eastAsia="Helvetica"/>
          <w:color w:val="auto"/>
        </w:rPr>
      </w:pPr>
      <w:r w:rsidRPr="005E64B5">
        <w:rPr>
          <w:rFonts w:eastAsia="Helvetica"/>
          <w:color w:val="auto"/>
        </w:rPr>
        <w:t xml:space="preserve">Zajęcia pozwalające na uzyskanie efektów w zakresie umiejętności odbywają się w grupach o liczebności pozwalającej na uzyskanie tych efektów tj. zajęcia laboratoryjne i projektowe w grupach nie większych niż </w:t>
      </w:r>
      <w:r w:rsidRPr="001C533C">
        <w:rPr>
          <w:rFonts w:eastAsia="Helvetica"/>
          <w:b/>
          <w:color w:val="auto"/>
        </w:rPr>
        <w:t>15</w:t>
      </w:r>
      <w:r w:rsidRPr="005E64B5">
        <w:rPr>
          <w:rFonts w:eastAsia="Helvetica"/>
          <w:color w:val="auto"/>
        </w:rPr>
        <w:t xml:space="preserve"> studentów, a ćwiczenia audytoryjne – </w:t>
      </w:r>
      <w:r w:rsidRPr="001C533C">
        <w:rPr>
          <w:rFonts w:eastAsia="Helvetica"/>
          <w:b/>
          <w:color w:val="auto"/>
        </w:rPr>
        <w:t>30</w:t>
      </w:r>
      <w:r w:rsidRPr="005E64B5">
        <w:rPr>
          <w:rFonts w:eastAsia="Helvetica"/>
          <w:color w:val="auto"/>
        </w:rPr>
        <w:t xml:space="preserve"> studentów.   </w:t>
      </w:r>
    </w:p>
    <w:p w14:paraId="5AFC1012" w14:textId="77777777" w:rsidR="00C1206C" w:rsidRPr="005E64B5" w:rsidRDefault="00C1206C" w:rsidP="00C1206C">
      <w:pPr>
        <w:pStyle w:val="lista1"/>
        <w:numPr>
          <w:ilvl w:val="1"/>
          <w:numId w:val="20"/>
        </w:numPr>
        <w:rPr>
          <w:rFonts w:eastAsia="Helvetica"/>
          <w:color w:val="auto"/>
        </w:rPr>
      </w:pPr>
      <w:r w:rsidRPr="005E64B5">
        <w:rPr>
          <w:rFonts w:eastAsia="Helvetica"/>
          <w:color w:val="auto"/>
        </w:rPr>
        <w:t xml:space="preserve">Studia mają charakter </w:t>
      </w:r>
      <w:proofErr w:type="spellStart"/>
      <w:r w:rsidRPr="005E64B5">
        <w:rPr>
          <w:rFonts w:eastAsia="Helvetica"/>
          <w:color w:val="auto"/>
        </w:rPr>
        <w:t>ogólnoakademicki</w:t>
      </w:r>
      <w:proofErr w:type="spellEnd"/>
      <w:r w:rsidRPr="005E64B5">
        <w:rPr>
          <w:rFonts w:eastAsia="Helvetica"/>
          <w:color w:val="auto"/>
        </w:rPr>
        <w:t xml:space="preserve">. Program studiów obejmuje zajęcia związane z prowadzoną w uczelni działalnością naukową w dyscyplinie naukowej inżynieria lądowa, geodezja i transport, którym przypisano punkty ECTS w wymiarze większym niż </w:t>
      </w:r>
      <w:r w:rsidRPr="00953235">
        <w:rPr>
          <w:rFonts w:eastAsia="Helvetica"/>
          <w:b/>
          <w:color w:val="auto"/>
        </w:rPr>
        <w:t>50%</w:t>
      </w:r>
      <w:r w:rsidRPr="005E64B5">
        <w:rPr>
          <w:rFonts w:eastAsia="Helvetica"/>
          <w:color w:val="auto"/>
        </w:rPr>
        <w:t xml:space="preserve"> liczby punktów ECTS koniecznej do ukończenia studiów i uwzględnia udział studentów w zajęciach przygotowujących do prowadzenia działalności naukowej lub udział w tej działalności;</w:t>
      </w:r>
    </w:p>
    <w:p w14:paraId="1301655F" w14:textId="77777777" w:rsidR="00C1206C" w:rsidRPr="00FB1BE9" w:rsidRDefault="00C1206C" w:rsidP="00C1206C">
      <w:pPr>
        <w:pStyle w:val="Nagwek2"/>
        <w:keepNext w:val="0"/>
        <w:keepLines w:val="0"/>
        <w:numPr>
          <w:ilvl w:val="0"/>
          <w:numId w:val="20"/>
        </w:numPr>
        <w:spacing w:before="130" w:after="130" w:line="240" w:lineRule="auto"/>
        <w:ind w:right="-1"/>
        <w:rPr>
          <w:rFonts w:asciiTheme="minorHAnsi" w:hAnsiTheme="minorHAnsi" w:cstheme="minorHAnsi"/>
          <w:bCs/>
          <w:sz w:val="18"/>
          <w:szCs w:val="18"/>
          <w:lang w:val="pl-PL"/>
        </w:rPr>
      </w:pPr>
      <w:r w:rsidRPr="00FB1BE9">
        <w:rPr>
          <w:rFonts w:asciiTheme="minorHAnsi" w:hAnsiTheme="minorHAnsi" w:cstheme="minorHAnsi"/>
          <w:bCs/>
          <w:sz w:val="18"/>
          <w:szCs w:val="18"/>
          <w:lang w:val="pl-PL"/>
        </w:rPr>
        <w:t>MINIMALNA LICZBA GODZIN ZAJĘĆ I PUNKTÓW ECTS</w:t>
      </w:r>
    </w:p>
    <w:p w14:paraId="379AB764" w14:textId="24F8AB86" w:rsidR="00C1206C" w:rsidRPr="00FB1BE9" w:rsidRDefault="00C1206C" w:rsidP="00C1206C">
      <w:pPr>
        <w:rPr>
          <w:rFonts w:asciiTheme="minorHAnsi" w:hAnsiTheme="minorHAnsi" w:cstheme="minorHAnsi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1837"/>
      </w:tblGrid>
      <w:tr w:rsidR="00C1206C" w:rsidRPr="00FB1BE9" w14:paraId="20A0B52C" w14:textId="77777777" w:rsidTr="00130509">
        <w:trPr>
          <w:trHeight w:val="369"/>
          <w:jc w:val="center"/>
        </w:trPr>
        <w:tc>
          <w:tcPr>
            <w:tcW w:w="5382" w:type="dxa"/>
          </w:tcPr>
          <w:p w14:paraId="457A54EA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Grupy zajęć, w ramach których osiąga się efekty uczenia się</w:t>
            </w:r>
          </w:p>
        </w:tc>
        <w:tc>
          <w:tcPr>
            <w:tcW w:w="1837" w:type="dxa"/>
          </w:tcPr>
          <w:p w14:paraId="011869D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Minimalna liczba punktów ECTS</w:t>
            </w:r>
          </w:p>
        </w:tc>
      </w:tr>
      <w:tr w:rsidR="00C1206C" w:rsidRPr="00FB1BE9" w14:paraId="3F20FB52" w14:textId="77777777" w:rsidTr="00130509">
        <w:trPr>
          <w:jc w:val="center"/>
        </w:trPr>
        <w:tc>
          <w:tcPr>
            <w:tcW w:w="5382" w:type="dxa"/>
            <w:shd w:val="clear" w:color="auto" w:fill="auto"/>
          </w:tcPr>
          <w:p w14:paraId="50531394" w14:textId="77777777" w:rsidR="00C1206C" w:rsidRPr="00FB1BE9" w:rsidRDefault="00C1206C" w:rsidP="001305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FB1BE9">
              <w:rPr>
                <w:rFonts w:cstheme="minorHAnsi"/>
                <w:b/>
                <w:bCs/>
                <w:sz w:val="18"/>
                <w:szCs w:val="18"/>
              </w:rPr>
              <w:t xml:space="preserve">    Grupa zajęć ogólnych 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E22FBC2" w14:textId="77777777" w:rsidR="00C1206C" w:rsidRPr="00FB1BE9" w:rsidRDefault="00C1206C" w:rsidP="00130509">
            <w:pPr>
              <w:ind w:left="-5" w:right="-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30</w:t>
            </w:r>
          </w:p>
        </w:tc>
      </w:tr>
      <w:tr w:rsidR="00C1206C" w:rsidRPr="00FB1BE9" w14:paraId="3EA345C0" w14:textId="77777777" w:rsidTr="00130509">
        <w:trPr>
          <w:jc w:val="center"/>
        </w:trPr>
        <w:tc>
          <w:tcPr>
            <w:tcW w:w="5382" w:type="dxa"/>
            <w:shd w:val="clear" w:color="auto" w:fill="auto"/>
          </w:tcPr>
          <w:p w14:paraId="6F565B51" w14:textId="77777777" w:rsidR="00C1206C" w:rsidRPr="00FB1BE9" w:rsidRDefault="00C1206C" w:rsidP="00C1206C">
            <w:pPr>
              <w:numPr>
                <w:ilvl w:val="0"/>
                <w:numId w:val="4"/>
              </w:numPr>
              <w:spacing w:after="0" w:line="240" w:lineRule="auto"/>
              <w:ind w:left="357" w:right="-1" w:hanging="357"/>
              <w:contextualSpacing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Grupa zajęć kierunkowych 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EFA2D28" w14:textId="77777777" w:rsidR="00C1206C" w:rsidRPr="00FB1BE9" w:rsidRDefault="00C1206C" w:rsidP="00130509">
            <w:pPr>
              <w:ind w:left="-5" w:right="-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180</w:t>
            </w:r>
          </w:p>
        </w:tc>
      </w:tr>
      <w:tr w:rsidR="00C1206C" w:rsidRPr="00FB1BE9" w14:paraId="3451A19C" w14:textId="77777777" w:rsidTr="00130509">
        <w:trPr>
          <w:jc w:val="center"/>
        </w:trPr>
        <w:tc>
          <w:tcPr>
            <w:tcW w:w="5382" w:type="dxa"/>
            <w:shd w:val="clear" w:color="auto" w:fill="auto"/>
          </w:tcPr>
          <w:p w14:paraId="18B7B802" w14:textId="77777777" w:rsidR="00C1206C" w:rsidRPr="00FB1BE9" w:rsidRDefault="00C1206C" w:rsidP="001305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right="-1" w:hanging="357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B1BE9">
              <w:rPr>
                <w:rFonts w:cstheme="minorHAnsi"/>
                <w:b/>
                <w:sz w:val="18"/>
                <w:szCs w:val="18"/>
              </w:rPr>
              <w:t>Praktyki studenckie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B1AF5B9" w14:textId="53169FB1" w:rsidR="00C1206C" w:rsidRPr="00FB1BE9" w:rsidRDefault="00606907" w:rsidP="00953235">
            <w:pPr>
              <w:ind w:left="-5" w:right="-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95323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</w:t>
            </w:r>
          </w:p>
        </w:tc>
      </w:tr>
      <w:tr w:rsidR="00C1206C" w:rsidRPr="00FB1BE9" w14:paraId="0247348A" w14:textId="77777777" w:rsidTr="00130509">
        <w:trPr>
          <w:jc w:val="center"/>
        </w:trPr>
        <w:tc>
          <w:tcPr>
            <w:tcW w:w="5382" w:type="dxa"/>
            <w:shd w:val="clear" w:color="auto" w:fill="auto"/>
          </w:tcPr>
          <w:p w14:paraId="3AB1AAA0" w14:textId="77777777" w:rsidR="00C1206C" w:rsidRPr="00FB1BE9" w:rsidRDefault="00C1206C" w:rsidP="001305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right="-1" w:hanging="357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FB1BE9">
              <w:rPr>
                <w:rFonts w:cstheme="minorHAnsi"/>
                <w:b/>
                <w:bCs/>
                <w:sz w:val="18"/>
                <w:szCs w:val="18"/>
              </w:rPr>
              <w:t>Grupa zajęć uzupełniających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CEB8481" w14:textId="77777777" w:rsidR="00C1206C" w:rsidRPr="00FB1BE9" w:rsidRDefault="00C1206C" w:rsidP="00130509">
            <w:pPr>
              <w:ind w:left="-5" w:right="-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</w:t>
            </w:r>
          </w:p>
        </w:tc>
      </w:tr>
      <w:tr w:rsidR="00C1206C" w:rsidRPr="00FB1BE9" w14:paraId="0FFC3060" w14:textId="77777777" w:rsidTr="00130509">
        <w:trPr>
          <w:jc w:val="center"/>
        </w:trPr>
        <w:tc>
          <w:tcPr>
            <w:tcW w:w="5382" w:type="dxa"/>
            <w:shd w:val="clear" w:color="auto" w:fill="auto"/>
          </w:tcPr>
          <w:p w14:paraId="00B74649" w14:textId="77777777" w:rsidR="00C1206C" w:rsidRPr="00FB1BE9" w:rsidRDefault="00C1206C" w:rsidP="001305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right="-1" w:hanging="357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FB1BE9">
              <w:rPr>
                <w:rFonts w:cstheme="minorHAnsi"/>
                <w:b/>
                <w:bCs/>
                <w:sz w:val="18"/>
                <w:szCs w:val="18"/>
              </w:rPr>
              <w:t xml:space="preserve">Grupa zajęć związanych z dyplomowaniem 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210222F" w14:textId="77777777" w:rsidR="00C1206C" w:rsidRPr="00FB1BE9" w:rsidRDefault="00C1206C" w:rsidP="00130509">
            <w:pPr>
              <w:ind w:left="-5" w:right="-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</w:t>
            </w:r>
          </w:p>
        </w:tc>
      </w:tr>
    </w:tbl>
    <w:p w14:paraId="58D88847" w14:textId="33626728" w:rsidR="00C1206C" w:rsidRPr="001C533C" w:rsidRDefault="00C1206C" w:rsidP="00C1206C">
      <w:pPr>
        <w:pStyle w:val="lista1"/>
        <w:numPr>
          <w:ilvl w:val="1"/>
          <w:numId w:val="20"/>
        </w:numPr>
        <w:rPr>
          <w:color w:val="auto"/>
        </w:rPr>
      </w:pPr>
      <w:r w:rsidRPr="001C533C">
        <w:rPr>
          <w:color w:val="auto"/>
        </w:rPr>
        <w:t>Do dyspozycji uczelni pozostawia się nie m</w:t>
      </w:r>
      <w:r w:rsidRPr="00953235">
        <w:rPr>
          <w:color w:val="auto"/>
        </w:rPr>
        <w:t xml:space="preserve">niej niż </w:t>
      </w:r>
      <w:r w:rsidR="00953235">
        <w:rPr>
          <w:b/>
          <w:color w:val="auto"/>
        </w:rPr>
        <w:t>40</w:t>
      </w:r>
      <w:r w:rsidR="00953235" w:rsidRPr="00953235">
        <w:rPr>
          <w:color w:val="auto"/>
        </w:rPr>
        <w:t xml:space="preserve"> </w:t>
      </w:r>
      <w:r w:rsidRPr="00953235">
        <w:rPr>
          <w:color w:val="auto"/>
        </w:rPr>
        <w:t>p</w:t>
      </w:r>
      <w:r w:rsidRPr="00FB1BE9">
        <w:rPr>
          <w:color w:val="auto"/>
        </w:rPr>
        <w:t xml:space="preserve">unktów ECTS, które mogą być realizowane </w:t>
      </w:r>
      <w:r w:rsidRPr="001C533C">
        <w:rPr>
          <w:color w:val="auto"/>
        </w:rPr>
        <w:t>jako</w:t>
      </w:r>
      <w:r w:rsidRPr="00FB1BE9">
        <w:rPr>
          <w:color w:val="auto"/>
        </w:rPr>
        <w:t xml:space="preserve"> zajęcia uzupełniające </w:t>
      </w:r>
      <w:r w:rsidRPr="001C533C">
        <w:rPr>
          <w:color w:val="auto"/>
        </w:rPr>
        <w:t xml:space="preserve">wiedzę, umiejętności i kompetencje w zakresie grup treści A-E. </w:t>
      </w:r>
    </w:p>
    <w:p w14:paraId="05F1010A" w14:textId="77777777" w:rsidR="00C1206C" w:rsidRPr="001C533C" w:rsidRDefault="00C1206C" w:rsidP="00C1206C">
      <w:pPr>
        <w:pStyle w:val="lista1"/>
        <w:numPr>
          <w:ilvl w:val="1"/>
          <w:numId w:val="20"/>
        </w:numPr>
        <w:rPr>
          <w:color w:val="auto"/>
        </w:rPr>
      </w:pPr>
      <w:r w:rsidRPr="001C533C">
        <w:rPr>
          <w:color w:val="auto"/>
        </w:rPr>
        <w:t xml:space="preserve">Program studiów umożliwia studentowi wybór zajęć, którym przypisano punkty ECTS w wymiarze nie mniejszym niż </w:t>
      </w:r>
      <w:r w:rsidRPr="001C533C">
        <w:rPr>
          <w:b/>
          <w:color w:val="auto"/>
        </w:rPr>
        <w:t>30%</w:t>
      </w:r>
      <w:r w:rsidRPr="001C533C">
        <w:rPr>
          <w:color w:val="auto"/>
        </w:rPr>
        <w:t xml:space="preserve"> liczby punktów ECTS koniecznej do ukończenia studiów.</w:t>
      </w:r>
    </w:p>
    <w:p w14:paraId="09C1A23F" w14:textId="77777777" w:rsidR="00C1206C" w:rsidRPr="001C533C" w:rsidRDefault="00C1206C" w:rsidP="00C1206C">
      <w:pPr>
        <w:pStyle w:val="lista1"/>
        <w:numPr>
          <w:ilvl w:val="1"/>
          <w:numId w:val="20"/>
        </w:numPr>
        <w:rPr>
          <w:color w:val="auto"/>
        </w:rPr>
      </w:pPr>
      <w:r w:rsidRPr="001C533C">
        <w:rPr>
          <w:color w:val="auto"/>
        </w:rPr>
        <w:t xml:space="preserve">Zajęcia z wychowania fizycznego są obowiązkowe na studiach stacjonarnych i są prowadzone w wymiarze nie mniejszym niż </w:t>
      </w:r>
      <w:r w:rsidRPr="001C533C">
        <w:rPr>
          <w:b/>
          <w:color w:val="auto"/>
        </w:rPr>
        <w:t>60</w:t>
      </w:r>
      <w:r w:rsidRPr="001C533C">
        <w:rPr>
          <w:color w:val="auto"/>
        </w:rPr>
        <w:t xml:space="preserve"> godzin. Zajęciom tym nie przypisuje się punktów ECTS.</w:t>
      </w:r>
    </w:p>
    <w:p w14:paraId="6479F48C" w14:textId="77777777" w:rsidR="00C1206C" w:rsidRPr="001C533C" w:rsidRDefault="00C1206C" w:rsidP="00C1206C">
      <w:pPr>
        <w:pStyle w:val="lista1"/>
        <w:numPr>
          <w:ilvl w:val="1"/>
          <w:numId w:val="20"/>
        </w:numPr>
        <w:rPr>
          <w:color w:val="auto"/>
        </w:rPr>
      </w:pPr>
      <w:r w:rsidRPr="001C533C">
        <w:rPr>
          <w:color w:val="auto"/>
        </w:rPr>
        <w:t xml:space="preserve">Program studiów umożliwia studentowi uzyskanie nie mniej niż </w:t>
      </w:r>
      <w:r w:rsidRPr="001C533C">
        <w:rPr>
          <w:b/>
          <w:color w:val="auto"/>
        </w:rPr>
        <w:t>5</w:t>
      </w:r>
      <w:r w:rsidRPr="001C533C">
        <w:rPr>
          <w:color w:val="auto"/>
        </w:rPr>
        <w:t xml:space="preserve"> punktów ECTS w ramach zajęć z dziedziny nauk humanistycznych lub nauk społecznych.</w:t>
      </w:r>
    </w:p>
    <w:p w14:paraId="74C2BD37" w14:textId="6925E49F" w:rsidR="00C1206C" w:rsidRPr="00202AC7" w:rsidRDefault="00C1206C" w:rsidP="009E4479">
      <w:pPr>
        <w:pStyle w:val="lista1"/>
        <w:numPr>
          <w:ilvl w:val="1"/>
          <w:numId w:val="20"/>
        </w:numPr>
        <w:tabs>
          <w:tab w:val="left" w:pos="1680"/>
        </w:tabs>
        <w:spacing w:before="130" w:after="130"/>
        <w:ind w:right="-1"/>
        <w:rPr>
          <w:b/>
        </w:rPr>
      </w:pPr>
      <w:r w:rsidRPr="00523F65">
        <w:rPr>
          <w:color w:val="auto"/>
        </w:rPr>
        <w:lastRenderedPageBreak/>
        <w:t xml:space="preserve">Liczba punktów ECTS, jaka może być uzyskana wyłącznie w ramach kształcenia z wykorzystaniem metod i technik kształcenia na odległość, nie może być większa niż </w:t>
      </w:r>
      <w:r w:rsidRPr="00523F65">
        <w:rPr>
          <w:b/>
          <w:color w:val="auto"/>
        </w:rPr>
        <w:t>50%</w:t>
      </w:r>
      <w:r w:rsidRPr="00523F65">
        <w:rPr>
          <w:color w:val="auto"/>
        </w:rPr>
        <w:t xml:space="preserve"> liczby punktów ECTS koniecznej do ukończenia studiów.</w:t>
      </w:r>
      <w:r w:rsidRPr="00202AC7">
        <w:rPr>
          <w:b/>
        </w:rPr>
        <w:tab/>
      </w:r>
    </w:p>
    <w:p w14:paraId="6DE1D0DA" w14:textId="77777777" w:rsidR="00C1206C" w:rsidRPr="00FB1BE9" w:rsidRDefault="00C1206C" w:rsidP="00C1206C">
      <w:pPr>
        <w:pStyle w:val="Nagwek2"/>
        <w:keepNext w:val="0"/>
        <w:keepLines w:val="0"/>
        <w:numPr>
          <w:ilvl w:val="0"/>
          <w:numId w:val="20"/>
        </w:numPr>
        <w:spacing w:before="130" w:after="130" w:line="240" w:lineRule="auto"/>
        <w:ind w:right="-1"/>
        <w:rPr>
          <w:rFonts w:asciiTheme="minorHAnsi" w:hAnsiTheme="minorHAnsi" w:cstheme="minorHAnsi"/>
          <w:sz w:val="18"/>
          <w:szCs w:val="18"/>
        </w:rPr>
      </w:pPr>
      <w:r w:rsidRPr="00FB1BE9">
        <w:rPr>
          <w:rFonts w:asciiTheme="minorHAnsi" w:hAnsiTheme="minorHAnsi" w:cstheme="minorHAnsi"/>
          <w:sz w:val="18"/>
          <w:szCs w:val="18"/>
        </w:rPr>
        <w:t>PRAKTYKI STUDENCKIE</w:t>
      </w:r>
    </w:p>
    <w:p w14:paraId="0B162E5D" w14:textId="77777777" w:rsidR="00C1206C" w:rsidRDefault="00C1206C" w:rsidP="00C1206C">
      <w:pPr>
        <w:pStyle w:val="lista1"/>
        <w:numPr>
          <w:ilvl w:val="1"/>
          <w:numId w:val="20"/>
        </w:numPr>
        <w:rPr>
          <w:color w:val="auto"/>
        </w:rPr>
      </w:pPr>
      <w:r w:rsidRPr="001C533C">
        <w:rPr>
          <w:color w:val="auto"/>
        </w:rPr>
        <w:t>Praktyki zawodowe (C) służą doskonaleniu umiejętności praktycznych nabytych w trakcie zajęć. Oprócz obowiązkowej praktyki budowlanej w programie kształcenia mogą być uwzględnione inne praktyki zawodowe np. praktyka geodezyjna i/lub geotechniczna.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78"/>
        <w:gridCol w:w="2976"/>
        <w:gridCol w:w="2825"/>
      </w:tblGrid>
      <w:tr w:rsidR="00C1206C" w:rsidRPr="00FB1BE9" w14:paraId="0B033816" w14:textId="77777777" w:rsidTr="00130509">
        <w:trPr>
          <w:trHeight w:val="518"/>
          <w:jc w:val="center"/>
        </w:trPr>
        <w:tc>
          <w:tcPr>
            <w:tcW w:w="2278" w:type="dxa"/>
          </w:tcPr>
          <w:p w14:paraId="4F6464DB" w14:textId="77777777" w:rsidR="00C1206C" w:rsidRPr="00FB1BE9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Zakres praktyk studenckich</w:t>
            </w:r>
          </w:p>
        </w:tc>
        <w:tc>
          <w:tcPr>
            <w:tcW w:w="2976" w:type="dxa"/>
          </w:tcPr>
          <w:p w14:paraId="597DFB33" w14:textId="77777777" w:rsidR="00C1206C" w:rsidRPr="00FB1BE9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Minimalny czas trwania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[godziny]</w:t>
            </w:r>
          </w:p>
        </w:tc>
        <w:tc>
          <w:tcPr>
            <w:tcW w:w="2825" w:type="dxa"/>
          </w:tcPr>
          <w:p w14:paraId="511AC4F8" w14:textId="77777777" w:rsidR="00C1206C" w:rsidRPr="00FB1BE9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Minimalna liczba punktów ECTS</w:t>
            </w:r>
          </w:p>
        </w:tc>
      </w:tr>
      <w:tr w:rsidR="00C1206C" w:rsidRPr="00FB1BE9" w14:paraId="5417D08E" w14:textId="77777777" w:rsidTr="00130509">
        <w:trPr>
          <w:jc w:val="center"/>
        </w:trPr>
        <w:tc>
          <w:tcPr>
            <w:tcW w:w="2278" w:type="dxa"/>
          </w:tcPr>
          <w:p w14:paraId="158B5D3E" w14:textId="77777777" w:rsidR="00C1206C" w:rsidRPr="00FB1BE9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praktyki studenckie</w:t>
            </w:r>
          </w:p>
        </w:tc>
        <w:tc>
          <w:tcPr>
            <w:tcW w:w="2976" w:type="dxa"/>
            <w:shd w:val="clear" w:color="auto" w:fill="auto"/>
          </w:tcPr>
          <w:p w14:paraId="1E84BE4F" w14:textId="2C83A35C" w:rsidR="00C1206C" w:rsidRPr="00953235" w:rsidRDefault="00953235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323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250</w:t>
            </w:r>
          </w:p>
        </w:tc>
        <w:tc>
          <w:tcPr>
            <w:tcW w:w="2825" w:type="dxa"/>
            <w:shd w:val="clear" w:color="auto" w:fill="auto"/>
          </w:tcPr>
          <w:p w14:paraId="6585ABAC" w14:textId="511EC9C7" w:rsidR="00C1206C" w:rsidRPr="00953235" w:rsidRDefault="00953235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323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</w:t>
            </w:r>
          </w:p>
        </w:tc>
      </w:tr>
      <w:tr w:rsidR="00C1206C" w:rsidRPr="00FB1BE9" w14:paraId="26136555" w14:textId="77777777" w:rsidTr="00130509">
        <w:trPr>
          <w:jc w:val="center"/>
        </w:trPr>
        <w:tc>
          <w:tcPr>
            <w:tcW w:w="2278" w:type="dxa"/>
          </w:tcPr>
          <w:p w14:paraId="30A8C715" w14:textId="77777777" w:rsidR="00C1206C" w:rsidRPr="00FB1BE9" w:rsidRDefault="00C1206C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 tym zawodowe praktyki</w:t>
            </w:r>
          </w:p>
        </w:tc>
        <w:tc>
          <w:tcPr>
            <w:tcW w:w="2976" w:type="dxa"/>
            <w:shd w:val="clear" w:color="auto" w:fill="auto"/>
          </w:tcPr>
          <w:p w14:paraId="55EA2EE5" w14:textId="252FAA77" w:rsidR="00C1206C" w:rsidRPr="00953235" w:rsidRDefault="00953235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323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200</w:t>
            </w:r>
          </w:p>
        </w:tc>
        <w:tc>
          <w:tcPr>
            <w:tcW w:w="2825" w:type="dxa"/>
            <w:shd w:val="clear" w:color="auto" w:fill="auto"/>
          </w:tcPr>
          <w:p w14:paraId="1415DEDC" w14:textId="30AB6289" w:rsidR="00C1206C" w:rsidRPr="00953235" w:rsidRDefault="00953235" w:rsidP="00130509">
            <w:pPr>
              <w:ind w:left="0" w:right="-1" w:firstLine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5323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</w:t>
            </w:r>
          </w:p>
        </w:tc>
      </w:tr>
    </w:tbl>
    <w:p w14:paraId="51232553" w14:textId="77777777" w:rsidR="00C1206C" w:rsidRPr="001C533C" w:rsidRDefault="00C1206C" w:rsidP="00C1206C">
      <w:pPr>
        <w:pStyle w:val="lista1"/>
        <w:numPr>
          <w:ilvl w:val="1"/>
          <w:numId w:val="20"/>
        </w:numPr>
        <w:rPr>
          <w:color w:val="auto"/>
        </w:rPr>
      </w:pPr>
      <w:r w:rsidRPr="001C533C">
        <w:rPr>
          <w:color w:val="auto"/>
        </w:rPr>
        <w:t xml:space="preserve">Uczelnia ustala program praktyk, formę ich odbywania i sposób weryfikacji osiągniętych w ramach praktyk efektów uczenia się. </w:t>
      </w:r>
    </w:p>
    <w:p w14:paraId="4C5BCAE0" w14:textId="77777777" w:rsidR="00C1206C" w:rsidRPr="00FB1BE9" w:rsidRDefault="00C1206C" w:rsidP="00C1206C">
      <w:pPr>
        <w:pStyle w:val="Nagwek2"/>
        <w:keepNext w:val="0"/>
        <w:keepLines w:val="0"/>
        <w:numPr>
          <w:ilvl w:val="0"/>
          <w:numId w:val="20"/>
        </w:numPr>
        <w:spacing w:before="130" w:after="130" w:line="240" w:lineRule="auto"/>
        <w:ind w:right="-1"/>
        <w:rPr>
          <w:rFonts w:asciiTheme="minorHAnsi" w:hAnsiTheme="minorHAnsi" w:cstheme="minorHAnsi"/>
          <w:bCs/>
          <w:sz w:val="18"/>
          <w:szCs w:val="18"/>
          <w:lang w:val="pl-PL"/>
        </w:rPr>
      </w:pPr>
      <w:r w:rsidRPr="00FB1BE9">
        <w:rPr>
          <w:rFonts w:asciiTheme="minorHAnsi" w:hAnsiTheme="minorHAnsi" w:cstheme="minorHAnsi"/>
          <w:bCs/>
          <w:sz w:val="18"/>
          <w:szCs w:val="18"/>
          <w:lang w:val="pl-PL"/>
        </w:rPr>
        <w:t>INFRASTRUKTURA NIEZBĘDNA DO PROWADZENIA KSZTAŁCENIA</w:t>
      </w:r>
    </w:p>
    <w:p w14:paraId="7882D886" w14:textId="77777777" w:rsidR="00C1206C" w:rsidRPr="001C533C" w:rsidRDefault="00C1206C" w:rsidP="00C1206C">
      <w:pPr>
        <w:pStyle w:val="lista1"/>
        <w:numPr>
          <w:ilvl w:val="1"/>
          <w:numId w:val="20"/>
        </w:numPr>
        <w:rPr>
          <w:color w:val="auto"/>
        </w:rPr>
      </w:pPr>
      <w:r w:rsidRPr="001C533C">
        <w:rPr>
          <w:color w:val="auto"/>
        </w:rPr>
        <w:t xml:space="preserve">Infrastruktura i zasoby edukacyjne wykorzystywane w realizacji programów studiów obejmują zarówno infrastrukturę dydaktyczną, jak i naukową, biblioteczną i informatyczną: wyposażenie techniczne pomieszczeń (w tym sprzęt komputerowy), środki i pomoce dydaktyczne (w tym oprogramowanie), zasoby biblioteczne, inne zasoby informacyjne i edukacyjne oraz aparaturę badawczą. Infrastruktura i zasoby edukacyjne umożliwiają prawidłowy proces realizacji zajęć i osiąganie przez studentów założonych efektów uczenia się, w tym pozwalają na przygotowanie do prowadzenia działalności naukowej lub udział w tej działalności. </w:t>
      </w:r>
    </w:p>
    <w:p w14:paraId="4EB99520" w14:textId="77777777" w:rsidR="00C1206C" w:rsidRDefault="00C1206C" w:rsidP="00C1206C">
      <w:pPr>
        <w:pStyle w:val="lista1"/>
        <w:numPr>
          <w:ilvl w:val="1"/>
          <w:numId w:val="20"/>
        </w:numPr>
        <w:rPr>
          <w:color w:val="auto"/>
        </w:rPr>
      </w:pPr>
      <w:r w:rsidRPr="001C533C">
        <w:rPr>
          <w:color w:val="auto"/>
        </w:rPr>
        <w:t>Budowlana praktyka zawodowa odbywa się poza uczelnią w przedsiębiorstwach i instytucjach związanych z budownictwem lub w uczelnianych laboratoriach badawczych.</w:t>
      </w:r>
    </w:p>
    <w:p w14:paraId="409ABD9F" w14:textId="77777777" w:rsidR="00C1206C" w:rsidRPr="001C533C" w:rsidRDefault="00C1206C" w:rsidP="00C1206C">
      <w:pPr>
        <w:pStyle w:val="lista1"/>
        <w:rPr>
          <w:color w:val="auto"/>
        </w:rPr>
      </w:pPr>
    </w:p>
    <w:p w14:paraId="0B69642B" w14:textId="77777777" w:rsidR="00C1206C" w:rsidRPr="001C533C" w:rsidRDefault="00C1206C" w:rsidP="00C1206C">
      <w:pPr>
        <w:spacing w:before="130" w:after="130" w:line="240" w:lineRule="auto"/>
        <w:ind w:left="0" w:right="-1" w:firstLine="0"/>
        <w:rPr>
          <w:rFonts w:asciiTheme="minorHAnsi" w:hAnsiTheme="minorHAnsi" w:cstheme="minorHAnsi"/>
          <w:b/>
          <w:sz w:val="22"/>
        </w:rPr>
      </w:pPr>
      <w:r w:rsidRPr="001C533C">
        <w:rPr>
          <w:rFonts w:asciiTheme="minorHAnsi" w:hAnsiTheme="minorHAnsi" w:cstheme="minorHAnsi"/>
          <w:b/>
          <w:sz w:val="22"/>
        </w:rPr>
        <w:t xml:space="preserve">II. OSOBY PROWADZĄCE KSZTAŁCENIE </w:t>
      </w:r>
    </w:p>
    <w:p w14:paraId="65346C35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23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sz w:val="18"/>
          <w:szCs w:val="18"/>
          <w:lang w:val="pl-PL"/>
        </w:rPr>
        <w:t>Kształcenie służące osiągnięciu efektów uczenia się w grupie zajęć A, B i D jest prowadzone przez osoby posiadające kwalifikacje dydaktyczne oraz merytoryczne adekwatne do problematyki prowadzonych zajęć.</w:t>
      </w:r>
    </w:p>
    <w:p w14:paraId="27281C00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23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sz w:val="18"/>
          <w:szCs w:val="18"/>
          <w:lang w:val="pl-PL"/>
        </w:rPr>
        <w:t xml:space="preserve">Dodatkowo, prowadzenie zajęć z grupy B jest powierzane jest osobom posiadającym dorobek naukowy w dyscyplinie inżynieria lądowa, geodezja i transport </w:t>
      </w:r>
      <w:proofErr w:type="gramStart"/>
      <w:r w:rsidRPr="00F34B0D">
        <w:rPr>
          <w:rFonts w:asciiTheme="minorHAnsi" w:hAnsiTheme="minorHAnsi" w:cstheme="minorHAnsi"/>
          <w:b w:val="0"/>
          <w:sz w:val="18"/>
          <w:szCs w:val="18"/>
          <w:lang w:val="pl-PL"/>
        </w:rPr>
        <w:t>i  doświadczenie</w:t>
      </w:r>
      <w:proofErr w:type="gramEnd"/>
      <w:r w:rsidRPr="00F34B0D">
        <w:rPr>
          <w:rFonts w:asciiTheme="minorHAnsi" w:hAnsiTheme="minorHAnsi" w:cstheme="minorHAnsi"/>
          <w:b w:val="0"/>
          <w:sz w:val="18"/>
          <w:szCs w:val="18"/>
          <w:lang w:val="pl-PL"/>
        </w:rPr>
        <w:t xml:space="preserve"> zawodowe w zakresie problematyki prowadzonych zajęć. Zajęcia mogą być prowadzone przez ekspertów posiadających kompetencje i doświadczenie zawodowe w zakresie problematyki prowadzonych zajęć.  </w:t>
      </w:r>
    </w:p>
    <w:p w14:paraId="48C6F14F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23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sz w:val="18"/>
          <w:szCs w:val="18"/>
          <w:lang w:val="pl-PL"/>
        </w:rPr>
        <w:t xml:space="preserve">Rekomendowane jest, aby osoby prowadzące zajęcia w ramach praktyk studenckich (grupa C) posiadały uprawnienia zawodowe i/lub doświadczenie zawodowe w zakresie tematyki podejmowanej w czasie praktyki. </w:t>
      </w:r>
    </w:p>
    <w:p w14:paraId="13243E37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23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sz w:val="18"/>
          <w:szCs w:val="18"/>
          <w:lang w:val="pl-PL"/>
        </w:rPr>
        <w:t>Kształcenie służące osiągnięciu efektów uczenia się w grupie zajęć E związanych z dyplomowaniem jest prowadzone przez osoby ze stopniem co najmniej doktora i posiadające dorobek dydaktyczny i naukowy w dyscyplinie inżynieria lądowa, geodezja i transport.</w:t>
      </w:r>
    </w:p>
    <w:p w14:paraId="707387A3" w14:textId="77777777" w:rsidR="00C1206C" w:rsidRPr="002119BF" w:rsidRDefault="00C1206C" w:rsidP="00C1206C"/>
    <w:p w14:paraId="1B27793E" w14:textId="77777777" w:rsidR="00C1206C" w:rsidRPr="002119BF" w:rsidRDefault="00C1206C" w:rsidP="00C1206C">
      <w:pPr>
        <w:pStyle w:val="Nagwek2"/>
        <w:keepNext w:val="0"/>
        <w:keepLines w:val="0"/>
        <w:spacing w:before="130" w:after="130" w:line="240" w:lineRule="auto"/>
        <w:ind w:left="0" w:firstLine="0"/>
        <w:rPr>
          <w:rFonts w:asciiTheme="minorHAnsi" w:hAnsiTheme="minorHAnsi" w:cstheme="minorHAnsi"/>
          <w:b w:val="0"/>
          <w:sz w:val="22"/>
          <w:lang w:val="pl-PL"/>
        </w:rPr>
      </w:pPr>
      <w:r w:rsidRPr="002119BF">
        <w:rPr>
          <w:rFonts w:asciiTheme="minorHAnsi" w:hAnsiTheme="minorHAnsi" w:cstheme="minorHAnsi"/>
          <w:sz w:val="22"/>
          <w:lang w:val="pl-PL"/>
        </w:rPr>
        <w:t xml:space="preserve">III. EFEKTY UCZENIA SIĘ </w:t>
      </w:r>
    </w:p>
    <w:p w14:paraId="54631145" w14:textId="77777777" w:rsidR="00C1206C" w:rsidRPr="00FB1BE9" w:rsidRDefault="00C1206C" w:rsidP="00C1206C">
      <w:pPr>
        <w:pStyle w:val="Nagwek2"/>
        <w:keepNext w:val="0"/>
        <w:keepLines w:val="0"/>
        <w:numPr>
          <w:ilvl w:val="0"/>
          <w:numId w:val="24"/>
        </w:numPr>
        <w:spacing w:before="130" w:after="130" w:line="240" w:lineRule="auto"/>
        <w:ind w:right="-1"/>
        <w:rPr>
          <w:rFonts w:asciiTheme="minorHAnsi" w:hAnsiTheme="minorHAnsi" w:cstheme="minorHAnsi"/>
          <w:bCs/>
          <w:sz w:val="18"/>
          <w:szCs w:val="18"/>
          <w:lang w:val="pl-PL"/>
        </w:rPr>
      </w:pPr>
      <w:r w:rsidRPr="00FB1BE9">
        <w:rPr>
          <w:rFonts w:asciiTheme="minorHAnsi" w:hAnsiTheme="minorHAnsi" w:cstheme="minorHAnsi"/>
          <w:bCs/>
          <w:sz w:val="18"/>
          <w:szCs w:val="18"/>
          <w:lang w:val="pl-PL"/>
        </w:rPr>
        <w:t>OGÓLNE EFEKTY UCZENIA SIĘ</w:t>
      </w:r>
    </w:p>
    <w:p w14:paraId="779A646C" w14:textId="77777777" w:rsidR="00C1206C" w:rsidRPr="002119BF" w:rsidRDefault="00C1206C" w:rsidP="00C1206C">
      <w:pPr>
        <w:pStyle w:val="lista1"/>
        <w:numPr>
          <w:ilvl w:val="1"/>
          <w:numId w:val="25"/>
        </w:numPr>
        <w:rPr>
          <w:rStyle w:val="text-justify"/>
          <w:color w:val="auto"/>
        </w:rPr>
      </w:pPr>
      <w:r w:rsidRPr="002119BF">
        <w:rPr>
          <w:color w:val="auto"/>
        </w:rPr>
        <w:t xml:space="preserve">Studia pozwalają na uzyskanie zaawansowanej wiedzy z zakresu budownictwa oraz nabycie umiejętności i kompetencji społecznych niezbędnych do wykonywania zawodu magistra inżyniera budownictwa </w:t>
      </w:r>
      <w:r w:rsidRPr="002119BF">
        <w:rPr>
          <w:rStyle w:val="text-justify"/>
          <w:color w:val="auto"/>
        </w:rPr>
        <w:t>w: przedsiębiorstwach wykonawczych, biurach projektowych, instytucjach samorządowych i administracji państwowej oraz instytucjach doradztwa technicznego z zakresu szeroko rozumianego budownictwa. Po odbyciu wymaganej Ustawą Prawo Budowlane praktyki zawodowej, absolwent może ubiegać się o uprawnienia budowlane bez ograniczeń do projektowania i kierowania robotami budowlanymi w specjalności konstrukcyjno-budowanej, drogowej, kolejowej, mostowej, hydrotechnicznej lub wyburzeniowej oraz uprawnień w ograniczonym zakresie w specjalnościach pokrewnych.</w:t>
      </w:r>
    </w:p>
    <w:p w14:paraId="790B73B3" w14:textId="77777777" w:rsidR="00C1206C" w:rsidRPr="002119BF" w:rsidRDefault="00C1206C" w:rsidP="00C1206C">
      <w:pPr>
        <w:pStyle w:val="lista1"/>
        <w:numPr>
          <w:ilvl w:val="1"/>
          <w:numId w:val="25"/>
        </w:numPr>
        <w:rPr>
          <w:color w:val="auto"/>
        </w:rPr>
      </w:pPr>
      <w:r w:rsidRPr="002119BF">
        <w:rPr>
          <w:color w:val="auto"/>
        </w:rPr>
        <w:t xml:space="preserve">Absolwent jest także przygotowany do prowadzenia badań naukowych </w:t>
      </w:r>
      <w:r>
        <w:rPr>
          <w:color w:val="auto"/>
        </w:rPr>
        <w:t xml:space="preserve">w </w:t>
      </w:r>
      <w:r w:rsidRPr="002119BF">
        <w:rPr>
          <w:color w:val="auto"/>
        </w:rPr>
        <w:t>instytutach naukowo-badawczych i ośrodkach badawczo-rozwojowych oraz podjęcia kształcenia w szkole doktorskiej.</w:t>
      </w:r>
    </w:p>
    <w:p w14:paraId="47628C98" w14:textId="77777777" w:rsidR="00C1206C" w:rsidRPr="002119BF" w:rsidRDefault="00C1206C" w:rsidP="00C1206C">
      <w:pPr>
        <w:pStyle w:val="lista1"/>
        <w:numPr>
          <w:ilvl w:val="1"/>
          <w:numId w:val="25"/>
        </w:numPr>
        <w:rPr>
          <w:b/>
          <w:color w:val="auto"/>
        </w:rPr>
      </w:pPr>
      <w:r w:rsidRPr="002119BF">
        <w:rPr>
          <w:b/>
          <w:color w:val="auto"/>
        </w:rPr>
        <w:lastRenderedPageBreak/>
        <w:t xml:space="preserve">W zakresie wiedzy absolwent zna i rozumie: </w:t>
      </w:r>
    </w:p>
    <w:p w14:paraId="2AB872B8" w14:textId="77777777" w:rsidR="00C1206C" w:rsidRPr="003F5EE3" w:rsidRDefault="00C1206C" w:rsidP="00C1206C">
      <w:pPr>
        <w:pStyle w:val="lista2"/>
        <w:numPr>
          <w:ilvl w:val="0"/>
          <w:numId w:val="27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 xml:space="preserve">zagadnienia matematyki, fizyki, chemii, geometrii wykreślnej, informatyki, mechaniki, geologii, pozwalające na podejmowanie i rozwiązywanie złożonych problemów inżynierskich, </w:t>
      </w:r>
    </w:p>
    <w:p w14:paraId="0115CBF9" w14:textId="64410857" w:rsidR="00C1206C" w:rsidRPr="003F5EE3" w:rsidRDefault="00C1206C" w:rsidP="00C1206C">
      <w:pPr>
        <w:pStyle w:val="lista2"/>
        <w:numPr>
          <w:ilvl w:val="0"/>
          <w:numId w:val="27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 xml:space="preserve">zaawansowane zagadnienia związane z projektowaniem złożonych konstrukcji obiektów budowlanych (m.in: </w:t>
      </w:r>
      <w:r w:rsidR="00D63764" w:rsidRPr="003F5EE3">
        <w:rPr>
          <w:rStyle w:val="text-justify"/>
          <w:rFonts w:asciiTheme="minorHAnsi" w:hAnsiTheme="minorHAnsi"/>
          <w:color w:val="auto"/>
          <w:lang w:val="pl-PL"/>
        </w:rPr>
        <w:t xml:space="preserve">budynków, zbiorników, </w:t>
      </w:r>
      <w:r w:rsidRPr="003F5EE3">
        <w:rPr>
          <w:rStyle w:val="text-justify"/>
          <w:rFonts w:asciiTheme="minorHAnsi" w:hAnsiTheme="minorHAnsi"/>
          <w:color w:val="auto"/>
          <w:lang w:val="pl-PL"/>
        </w:rPr>
        <w:t>dróg, dróg kolejowych, mostów, tuneli, konstrukcji hydro- i geotechnicznych),</w:t>
      </w:r>
    </w:p>
    <w:p w14:paraId="3C3EBBBD" w14:textId="77777777" w:rsidR="00C1206C" w:rsidRPr="003F5EE3" w:rsidRDefault="00C1206C" w:rsidP="00C1206C">
      <w:pPr>
        <w:pStyle w:val="lista2"/>
        <w:numPr>
          <w:ilvl w:val="0"/>
          <w:numId w:val="27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 xml:space="preserve">zaawansowane zagadnienia technologii i organizacji procesu budowlanego, w tym technologie cyfrowe w planowaniu i realizacji przedsięwzięcia budowlanego (metodyka BIM) oraz zasady zarządzania jakością i zasady analiz ryzyka przedsięwzięć budowlanych, </w:t>
      </w:r>
    </w:p>
    <w:p w14:paraId="4DB528E9" w14:textId="77777777" w:rsidR="00C1206C" w:rsidRPr="003F5EE3" w:rsidRDefault="00C1206C" w:rsidP="00C1206C">
      <w:pPr>
        <w:pStyle w:val="lista2"/>
        <w:numPr>
          <w:ilvl w:val="0"/>
          <w:numId w:val="27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>zagadnienia z zakresu architektury i urbanistyki,</w:t>
      </w:r>
    </w:p>
    <w:p w14:paraId="39EF637D" w14:textId="77777777" w:rsidR="00C1206C" w:rsidRPr="003F5EE3" w:rsidRDefault="00C1206C" w:rsidP="00C1206C">
      <w:pPr>
        <w:pStyle w:val="lista2"/>
        <w:numPr>
          <w:ilvl w:val="0"/>
          <w:numId w:val="27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 xml:space="preserve">zagadnienia z zakresu instalacji elektrycznych i sanitarnych, </w:t>
      </w:r>
    </w:p>
    <w:p w14:paraId="2FC87B04" w14:textId="77777777" w:rsidR="00C1206C" w:rsidRPr="003F5EE3" w:rsidRDefault="00C1206C" w:rsidP="00C1206C">
      <w:pPr>
        <w:pStyle w:val="lista2"/>
        <w:numPr>
          <w:ilvl w:val="0"/>
          <w:numId w:val="27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 xml:space="preserve">zaawansowane zagadnienia projektowania i oceny budynków zgodnie z </w:t>
      </w:r>
      <w:proofErr w:type="gramStart"/>
      <w:r w:rsidRPr="003F5EE3">
        <w:rPr>
          <w:rStyle w:val="text-justify"/>
          <w:rFonts w:asciiTheme="minorHAnsi" w:hAnsiTheme="minorHAnsi"/>
          <w:color w:val="auto"/>
          <w:lang w:val="pl-PL"/>
        </w:rPr>
        <w:t>zasadami  fizyki</w:t>
      </w:r>
      <w:proofErr w:type="gramEnd"/>
      <w:r w:rsidRPr="003F5EE3">
        <w:rPr>
          <w:rStyle w:val="text-justify"/>
          <w:rFonts w:asciiTheme="minorHAnsi" w:hAnsiTheme="minorHAnsi"/>
          <w:color w:val="auto"/>
          <w:lang w:val="pl-PL"/>
        </w:rPr>
        <w:t xml:space="preserve"> budowli, </w:t>
      </w:r>
    </w:p>
    <w:p w14:paraId="392422AB" w14:textId="77777777" w:rsidR="00C1206C" w:rsidRPr="003F5EE3" w:rsidRDefault="00C1206C" w:rsidP="00C1206C">
      <w:pPr>
        <w:pStyle w:val="lista2"/>
        <w:numPr>
          <w:ilvl w:val="0"/>
          <w:numId w:val="27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>zasady doboru materiałów i technologii budowlanych,</w:t>
      </w:r>
    </w:p>
    <w:p w14:paraId="3A52C846" w14:textId="77777777" w:rsidR="00C1206C" w:rsidRPr="003F5EE3" w:rsidRDefault="00C1206C" w:rsidP="00C1206C">
      <w:pPr>
        <w:pStyle w:val="lista2"/>
        <w:numPr>
          <w:ilvl w:val="0"/>
          <w:numId w:val="27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 xml:space="preserve">zagadnienia wpływu obiektów budowlanych na środowisko w pełnym ich cyklu życia, </w:t>
      </w:r>
    </w:p>
    <w:p w14:paraId="14D9EA38" w14:textId="77777777" w:rsidR="00C1206C" w:rsidRPr="003F5EE3" w:rsidRDefault="00C1206C" w:rsidP="00C1206C">
      <w:pPr>
        <w:pStyle w:val="lista2"/>
        <w:numPr>
          <w:ilvl w:val="0"/>
          <w:numId w:val="27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>metody zarządzania w budownictwie, w tym kierowania zespołami i firmą budowlaną,</w:t>
      </w:r>
    </w:p>
    <w:p w14:paraId="06FB1015" w14:textId="0CADC328" w:rsidR="00C1206C" w:rsidRPr="003F5EE3" w:rsidRDefault="00C1206C" w:rsidP="00C1206C">
      <w:pPr>
        <w:pStyle w:val="lista2"/>
        <w:numPr>
          <w:ilvl w:val="0"/>
          <w:numId w:val="27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>zasady i</w:t>
      </w:r>
      <w:r w:rsidR="00D63764" w:rsidRPr="003F5EE3">
        <w:rPr>
          <w:rStyle w:val="text-justify"/>
          <w:rFonts w:asciiTheme="minorHAnsi" w:hAnsiTheme="minorHAnsi"/>
          <w:color w:val="auto"/>
          <w:lang w:val="pl-PL"/>
        </w:rPr>
        <w:t xml:space="preserve"> </w:t>
      </w:r>
      <w:r w:rsidRPr="003F5EE3">
        <w:rPr>
          <w:rStyle w:val="text-justify"/>
          <w:rFonts w:asciiTheme="minorHAnsi" w:hAnsiTheme="minorHAnsi"/>
          <w:color w:val="auto"/>
          <w:lang w:val="pl-PL"/>
        </w:rPr>
        <w:t>metody oceny stanu technicznego istniejących złożonych obiektów budowlanych,</w:t>
      </w:r>
    </w:p>
    <w:p w14:paraId="68A4AFC5" w14:textId="77777777" w:rsidR="00C1206C" w:rsidRPr="003F5EE3" w:rsidRDefault="00C1206C" w:rsidP="00C1206C">
      <w:pPr>
        <w:pStyle w:val="lista2"/>
        <w:numPr>
          <w:ilvl w:val="0"/>
          <w:numId w:val="27"/>
        </w:numPr>
        <w:ind w:left="993" w:hanging="284"/>
        <w:rPr>
          <w:rStyle w:val="text-justify"/>
          <w:rFonts w:asciiTheme="minorHAnsi" w:hAnsiTheme="minorHAnsi"/>
          <w:color w:val="auto"/>
        </w:rPr>
      </w:pPr>
      <w:proofErr w:type="spellStart"/>
      <w:r w:rsidRPr="003F5EE3">
        <w:rPr>
          <w:rStyle w:val="text-justify"/>
          <w:rFonts w:asciiTheme="minorHAnsi" w:hAnsiTheme="minorHAnsi"/>
          <w:color w:val="auto"/>
        </w:rPr>
        <w:t>metodykę</w:t>
      </w:r>
      <w:proofErr w:type="spellEnd"/>
      <w:r w:rsidRPr="003F5EE3">
        <w:rPr>
          <w:rStyle w:val="text-justify"/>
          <w:rFonts w:asciiTheme="minorHAnsi" w:hAnsiTheme="minorHAnsi"/>
          <w:color w:val="auto"/>
        </w:rPr>
        <w:t xml:space="preserve"> </w:t>
      </w:r>
      <w:proofErr w:type="spellStart"/>
      <w:r w:rsidRPr="003F5EE3">
        <w:rPr>
          <w:rStyle w:val="text-justify"/>
          <w:rFonts w:asciiTheme="minorHAnsi" w:hAnsiTheme="minorHAnsi"/>
          <w:color w:val="auto"/>
        </w:rPr>
        <w:t>badań</w:t>
      </w:r>
      <w:proofErr w:type="spellEnd"/>
      <w:r w:rsidRPr="003F5EE3">
        <w:rPr>
          <w:rStyle w:val="text-justify"/>
          <w:rFonts w:asciiTheme="minorHAnsi" w:hAnsiTheme="minorHAnsi"/>
          <w:color w:val="auto"/>
        </w:rPr>
        <w:t xml:space="preserve"> </w:t>
      </w:r>
      <w:proofErr w:type="spellStart"/>
      <w:r w:rsidRPr="003F5EE3">
        <w:rPr>
          <w:rStyle w:val="text-justify"/>
          <w:rFonts w:asciiTheme="minorHAnsi" w:hAnsiTheme="minorHAnsi"/>
          <w:color w:val="auto"/>
        </w:rPr>
        <w:t>naukowych</w:t>
      </w:r>
      <w:proofErr w:type="spellEnd"/>
      <w:r w:rsidRPr="003F5EE3">
        <w:rPr>
          <w:rStyle w:val="text-justify"/>
          <w:rFonts w:asciiTheme="minorHAnsi" w:hAnsiTheme="minorHAnsi"/>
          <w:color w:val="auto"/>
        </w:rPr>
        <w:t>.</w:t>
      </w:r>
    </w:p>
    <w:p w14:paraId="10F816F9" w14:textId="77777777" w:rsidR="00C1206C" w:rsidRPr="003F5EE3" w:rsidRDefault="00C1206C" w:rsidP="00C1206C">
      <w:pPr>
        <w:pStyle w:val="lista2"/>
        <w:numPr>
          <w:ilvl w:val="0"/>
          <w:numId w:val="0"/>
        </w:numPr>
        <w:ind w:left="993"/>
        <w:rPr>
          <w:rStyle w:val="text-justify"/>
          <w:rFonts w:asciiTheme="minorHAnsi" w:hAnsiTheme="minorHAnsi"/>
          <w:color w:val="auto"/>
        </w:rPr>
      </w:pPr>
    </w:p>
    <w:p w14:paraId="18961258" w14:textId="77777777" w:rsidR="00C1206C" w:rsidRPr="003F5EE3" w:rsidRDefault="00C1206C" w:rsidP="00C1206C">
      <w:pPr>
        <w:pStyle w:val="lista1"/>
        <w:numPr>
          <w:ilvl w:val="1"/>
          <w:numId w:val="25"/>
        </w:numPr>
        <w:rPr>
          <w:rStyle w:val="text-justify"/>
          <w:b/>
          <w:color w:val="auto"/>
        </w:rPr>
      </w:pPr>
      <w:r w:rsidRPr="003F5EE3">
        <w:rPr>
          <w:rFonts w:eastAsia="Helvetica"/>
          <w:b/>
          <w:color w:val="auto"/>
        </w:rPr>
        <w:t>W zakresie umiejętności absolwent potrafi</w:t>
      </w:r>
      <w:r w:rsidRPr="003F5EE3">
        <w:rPr>
          <w:rStyle w:val="text-justify"/>
          <w:b/>
          <w:color w:val="auto"/>
        </w:rPr>
        <w:t xml:space="preserve">: </w:t>
      </w:r>
    </w:p>
    <w:p w14:paraId="504A832C" w14:textId="77777777" w:rsidR="00C1206C" w:rsidRPr="003F5EE3" w:rsidRDefault="00C1206C" w:rsidP="00C1206C">
      <w:pPr>
        <w:pStyle w:val="lista2"/>
        <w:numPr>
          <w:ilvl w:val="0"/>
          <w:numId w:val="28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>stosować zdobytą wiedzę i poznane metody do rozwiązywania złożonych zagadnień inżynierskich z zakresu budownictwa,</w:t>
      </w:r>
    </w:p>
    <w:p w14:paraId="55971A95" w14:textId="77777777" w:rsidR="00C1206C" w:rsidRPr="003F5EE3" w:rsidRDefault="00C1206C" w:rsidP="00C1206C">
      <w:pPr>
        <w:pStyle w:val="lista2"/>
        <w:numPr>
          <w:ilvl w:val="0"/>
          <w:numId w:val="28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 xml:space="preserve">formułować i rozwiązywać problemy z zakresu budownictwa przez dobór oraz stosowanie właściwych metod i narzędzi, a także twórczo interpretować i prezentować uzyskane efekty,  </w:t>
      </w:r>
    </w:p>
    <w:p w14:paraId="20E399AD" w14:textId="77777777" w:rsidR="00C1206C" w:rsidRPr="003F5EE3" w:rsidRDefault="00C1206C" w:rsidP="00C1206C">
      <w:pPr>
        <w:pStyle w:val="lista2"/>
        <w:numPr>
          <w:ilvl w:val="0"/>
          <w:numId w:val="28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>rozwiązywać złożone problemy z zakresu projektowania konstrukcyjnego oraz projektowania technologii i organizacji budowy,</w:t>
      </w:r>
    </w:p>
    <w:p w14:paraId="568B49A1" w14:textId="77777777" w:rsidR="00C1206C" w:rsidRPr="003F5EE3" w:rsidRDefault="00C1206C" w:rsidP="00C1206C">
      <w:pPr>
        <w:pStyle w:val="lista2"/>
        <w:numPr>
          <w:ilvl w:val="0"/>
          <w:numId w:val="28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>dokonywać oceny technicznej obiektów budowlanych i konstrukcji inżynierskich oraz krytycznie analizować istniejące rozwiązania techniczne,</w:t>
      </w:r>
    </w:p>
    <w:p w14:paraId="38947FC7" w14:textId="77777777" w:rsidR="00C1206C" w:rsidRPr="003F5EE3" w:rsidRDefault="00C1206C" w:rsidP="00C1206C">
      <w:pPr>
        <w:pStyle w:val="lista2"/>
        <w:numPr>
          <w:ilvl w:val="0"/>
          <w:numId w:val="28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 xml:space="preserve">dobierać materiały budowlane, a także uczestniczyć w badaniach i ocenie wyrobów budowlanych, </w:t>
      </w:r>
    </w:p>
    <w:p w14:paraId="33F6CA6A" w14:textId="77777777" w:rsidR="00C1206C" w:rsidRPr="003F5EE3" w:rsidRDefault="00C1206C" w:rsidP="00C1206C">
      <w:pPr>
        <w:pStyle w:val="lista2"/>
        <w:numPr>
          <w:ilvl w:val="0"/>
          <w:numId w:val="28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>zarządzać złożonym procesem budowlanym i kierować zespołami ludzi,</w:t>
      </w:r>
    </w:p>
    <w:p w14:paraId="1DC0052C" w14:textId="77777777" w:rsidR="00C1206C" w:rsidRPr="003F5EE3" w:rsidRDefault="00C1206C" w:rsidP="00C1206C">
      <w:pPr>
        <w:pStyle w:val="lista2"/>
        <w:numPr>
          <w:ilvl w:val="0"/>
          <w:numId w:val="28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 xml:space="preserve">opracowywać i realizować programy badawcze, </w:t>
      </w:r>
    </w:p>
    <w:p w14:paraId="6A933975" w14:textId="77777777" w:rsidR="00C1206C" w:rsidRPr="003F5EE3" w:rsidRDefault="00C1206C" w:rsidP="00C1206C">
      <w:pPr>
        <w:pStyle w:val="lista2"/>
        <w:numPr>
          <w:ilvl w:val="0"/>
          <w:numId w:val="28"/>
        </w:numPr>
        <w:ind w:left="993" w:hanging="284"/>
        <w:rPr>
          <w:rStyle w:val="text-justify"/>
          <w:rFonts w:asciiTheme="minorHAnsi" w:hAnsiTheme="minorHAnsi"/>
          <w:color w:val="auto"/>
          <w:lang w:val="pl-PL"/>
        </w:rPr>
      </w:pPr>
      <w:r w:rsidRPr="003F5EE3">
        <w:rPr>
          <w:rStyle w:val="text-justify"/>
          <w:rFonts w:asciiTheme="minorHAnsi" w:hAnsiTheme="minorHAnsi"/>
          <w:color w:val="auto"/>
          <w:lang w:val="pl-PL"/>
        </w:rPr>
        <w:t>dbać o podnoszenie kwalifikacji i uzupełnianie wiedzy.</w:t>
      </w:r>
    </w:p>
    <w:p w14:paraId="2D101A7E" w14:textId="77777777" w:rsidR="00C1206C" w:rsidRPr="003F5EE3" w:rsidRDefault="00C1206C" w:rsidP="00C1206C">
      <w:pPr>
        <w:pStyle w:val="lista2"/>
        <w:numPr>
          <w:ilvl w:val="0"/>
          <w:numId w:val="0"/>
        </w:numPr>
        <w:ind w:left="993"/>
        <w:rPr>
          <w:rStyle w:val="text-justify"/>
          <w:rFonts w:asciiTheme="minorHAnsi" w:hAnsiTheme="minorHAnsi"/>
          <w:color w:val="auto"/>
          <w:lang w:val="pl-PL"/>
        </w:rPr>
      </w:pPr>
    </w:p>
    <w:p w14:paraId="5DD51735" w14:textId="77777777" w:rsidR="00C1206C" w:rsidRPr="003F5EE3" w:rsidRDefault="00C1206C" w:rsidP="00C1206C">
      <w:pPr>
        <w:pStyle w:val="lista1"/>
        <w:numPr>
          <w:ilvl w:val="1"/>
          <w:numId w:val="25"/>
        </w:numPr>
        <w:rPr>
          <w:rStyle w:val="text-justify"/>
          <w:b/>
          <w:color w:val="auto"/>
        </w:rPr>
      </w:pPr>
      <w:r w:rsidRPr="003F5EE3">
        <w:rPr>
          <w:rStyle w:val="text-justify"/>
          <w:b/>
          <w:color w:val="auto"/>
        </w:rPr>
        <w:t>W zakresie kompetencji absolwent gotów jest do:</w:t>
      </w:r>
    </w:p>
    <w:p w14:paraId="52E83860" w14:textId="77777777" w:rsidR="00C1206C" w:rsidRPr="003F5EE3" w:rsidRDefault="00C1206C" w:rsidP="00C1206C">
      <w:pPr>
        <w:pStyle w:val="lista2"/>
        <w:numPr>
          <w:ilvl w:val="0"/>
          <w:numId w:val="29"/>
        </w:numPr>
        <w:ind w:left="993" w:hanging="284"/>
        <w:rPr>
          <w:rFonts w:asciiTheme="minorHAnsi" w:hAnsiTheme="minorHAnsi"/>
          <w:color w:val="auto"/>
          <w:lang w:val="pl-PL"/>
        </w:rPr>
      </w:pPr>
      <w:r w:rsidRPr="003F5EE3">
        <w:rPr>
          <w:rFonts w:asciiTheme="minorHAnsi" w:hAnsiTheme="minorHAnsi"/>
          <w:color w:val="auto"/>
          <w:lang w:val="pl-PL"/>
        </w:rPr>
        <w:t xml:space="preserve">uznawania znaczenia wiedzy w rozwiązywaniu problemów poznawczych i praktycznych, </w:t>
      </w:r>
    </w:p>
    <w:p w14:paraId="31C798D6" w14:textId="77777777" w:rsidR="00C1206C" w:rsidRPr="003F5EE3" w:rsidRDefault="00C1206C" w:rsidP="00C1206C">
      <w:pPr>
        <w:pStyle w:val="lista2"/>
        <w:numPr>
          <w:ilvl w:val="0"/>
          <w:numId w:val="29"/>
        </w:numPr>
        <w:ind w:left="993" w:hanging="284"/>
        <w:rPr>
          <w:rFonts w:asciiTheme="minorHAnsi" w:hAnsiTheme="minorHAnsi"/>
          <w:color w:val="auto"/>
          <w:lang w:val="pl-PL"/>
        </w:rPr>
      </w:pPr>
      <w:r w:rsidRPr="003F5EE3">
        <w:rPr>
          <w:rFonts w:asciiTheme="minorHAnsi" w:hAnsiTheme="minorHAnsi"/>
          <w:color w:val="auto"/>
          <w:lang w:val="pl-PL"/>
        </w:rPr>
        <w:t>poszanowania różnorodności poglądów i kultur,</w:t>
      </w:r>
    </w:p>
    <w:p w14:paraId="513F1B0A" w14:textId="77777777" w:rsidR="00C1206C" w:rsidRPr="003F5EE3" w:rsidRDefault="00C1206C" w:rsidP="00C1206C">
      <w:pPr>
        <w:pStyle w:val="lista2"/>
        <w:numPr>
          <w:ilvl w:val="0"/>
          <w:numId w:val="29"/>
        </w:numPr>
        <w:ind w:left="993" w:hanging="284"/>
        <w:rPr>
          <w:rFonts w:asciiTheme="minorHAnsi" w:hAnsiTheme="minorHAnsi"/>
          <w:color w:val="auto"/>
          <w:lang w:val="pl-PL"/>
        </w:rPr>
      </w:pPr>
      <w:r w:rsidRPr="003F5EE3">
        <w:rPr>
          <w:rFonts w:asciiTheme="minorHAnsi" w:hAnsiTheme="minorHAnsi"/>
          <w:color w:val="auto"/>
          <w:lang w:val="pl-PL"/>
        </w:rPr>
        <w:t>przestrzegania zasad etyki zawodowej i brania odpowiedzialności za podejmowane działania, uczenia się przez całe życie.</w:t>
      </w:r>
    </w:p>
    <w:p w14:paraId="7CFD2B8A" w14:textId="77777777" w:rsidR="00C1206C" w:rsidRPr="00FB1BE9" w:rsidRDefault="00C1206C" w:rsidP="00C1206C">
      <w:pPr>
        <w:spacing w:before="130" w:after="130" w:line="240" w:lineRule="auto"/>
        <w:ind w:left="880"/>
        <w:rPr>
          <w:rFonts w:asciiTheme="minorHAnsi" w:hAnsiTheme="minorHAnsi" w:cstheme="minorHAnsi"/>
        </w:rPr>
      </w:pPr>
    </w:p>
    <w:p w14:paraId="177C5654" w14:textId="77777777" w:rsidR="00C1206C" w:rsidRDefault="00C1206C" w:rsidP="00C1206C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br w:type="page"/>
      </w:r>
    </w:p>
    <w:p w14:paraId="18089E79" w14:textId="77777777" w:rsidR="00C1206C" w:rsidRPr="00FB1BE9" w:rsidRDefault="00C1206C" w:rsidP="00C1206C">
      <w:pPr>
        <w:pStyle w:val="Nagwek2"/>
        <w:keepNext w:val="0"/>
        <w:keepLines w:val="0"/>
        <w:numPr>
          <w:ilvl w:val="0"/>
          <w:numId w:val="24"/>
        </w:numPr>
        <w:spacing w:before="130" w:after="130" w:line="240" w:lineRule="auto"/>
        <w:ind w:right="-1"/>
        <w:rPr>
          <w:rFonts w:asciiTheme="minorHAnsi" w:hAnsiTheme="minorHAnsi" w:cstheme="minorHAnsi"/>
          <w:bCs/>
          <w:sz w:val="18"/>
          <w:szCs w:val="18"/>
          <w:lang w:val="pl-PL"/>
        </w:rPr>
      </w:pPr>
      <w:r w:rsidRPr="00FB1BE9">
        <w:rPr>
          <w:rFonts w:asciiTheme="minorHAnsi" w:hAnsiTheme="minorHAnsi" w:cstheme="minorHAnsi"/>
          <w:bCs/>
          <w:sz w:val="18"/>
          <w:szCs w:val="18"/>
          <w:lang w:val="pl-PL"/>
        </w:rPr>
        <w:lastRenderedPageBreak/>
        <w:t>SZCZEGÓŁOWE EFEKTY UCZENIA SIĘ</w:t>
      </w:r>
    </w:p>
    <w:p w14:paraId="1DB44626" w14:textId="77777777" w:rsidR="00C1206C" w:rsidRPr="002119BF" w:rsidRDefault="00C1206C" w:rsidP="00C1206C">
      <w:pPr>
        <w:pStyle w:val="lista1"/>
        <w:numPr>
          <w:ilvl w:val="1"/>
          <w:numId w:val="24"/>
        </w:numPr>
        <w:rPr>
          <w:b/>
          <w:bCs/>
        </w:rPr>
      </w:pPr>
      <w:r w:rsidRPr="002119BF">
        <w:rPr>
          <w:b/>
          <w:bCs/>
          <w:color w:val="auto"/>
        </w:rPr>
        <w:t>Szczegółowe efekty uczenia się w grupie A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938"/>
      </w:tblGrid>
      <w:tr w:rsidR="00C1206C" w:rsidRPr="00FB1BE9" w14:paraId="413EE9C4" w14:textId="77777777" w:rsidTr="00130509">
        <w:tc>
          <w:tcPr>
            <w:tcW w:w="1276" w:type="dxa"/>
            <w:vAlign w:val="center"/>
          </w:tcPr>
          <w:p w14:paraId="27F3F081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Symbol efektu </w:t>
            </w:r>
          </w:p>
        </w:tc>
        <w:tc>
          <w:tcPr>
            <w:tcW w:w="7938" w:type="dxa"/>
            <w:vAlign w:val="center"/>
          </w:tcPr>
          <w:p w14:paraId="545E5064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1206C" w:rsidRPr="00FB1BE9" w14:paraId="17F95C2D" w14:textId="77777777" w:rsidTr="00130509">
        <w:tc>
          <w:tcPr>
            <w:tcW w:w="1276" w:type="dxa"/>
          </w:tcPr>
          <w:p w14:paraId="259ACB16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38" w:type="dxa"/>
          </w:tcPr>
          <w:p w14:paraId="3E6DDE63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WIEDZA: ABSOLWENT ZNA I ROZUMIE</w:t>
            </w:r>
          </w:p>
        </w:tc>
      </w:tr>
      <w:tr w:rsidR="00C1206C" w:rsidRPr="00FB1BE9" w14:paraId="123579DD" w14:textId="77777777" w:rsidTr="00130509">
        <w:tc>
          <w:tcPr>
            <w:tcW w:w="1276" w:type="dxa"/>
          </w:tcPr>
          <w:p w14:paraId="5451E684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A-W01</w:t>
            </w:r>
          </w:p>
        </w:tc>
        <w:tc>
          <w:tcPr>
            <w:tcW w:w="7938" w:type="dxa"/>
          </w:tcPr>
          <w:p w14:paraId="65052A5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zagadnienia z matematyki wyższej, które stanowią podstawę przedmiotów kierunkowych</w:t>
            </w:r>
          </w:p>
        </w:tc>
      </w:tr>
      <w:tr w:rsidR="00C1206C" w:rsidRPr="00FB1BE9" w14:paraId="32CD967E" w14:textId="77777777" w:rsidTr="00130509">
        <w:trPr>
          <w:trHeight w:val="285"/>
        </w:trPr>
        <w:tc>
          <w:tcPr>
            <w:tcW w:w="1276" w:type="dxa"/>
          </w:tcPr>
          <w:p w14:paraId="2890C03E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A-W02</w:t>
            </w:r>
          </w:p>
        </w:tc>
        <w:tc>
          <w:tcPr>
            <w:tcW w:w="7938" w:type="dxa"/>
          </w:tcPr>
          <w:p w14:paraId="542BE3C3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zagadnienia fizyki i chemii niezbędne do kształcenia na kierunku budownictwo</w:t>
            </w:r>
          </w:p>
        </w:tc>
      </w:tr>
      <w:tr w:rsidR="00C1206C" w:rsidRPr="00FB1BE9" w14:paraId="3E246EAC" w14:textId="77777777" w:rsidTr="00130509">
        <w:tc>
          <w:tcPr>
            <w:tcW w:w="1276" w:type="dxa"/>
          </w:tcPr>
          <w:p w14:paraId="141333C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A-W03</w:t>
            </w:r>
          </w:p>
        </w:tc>
        <w:tc>
          <w:tcPr>
            <w:tcW w:w="7938" w:type="dxa"/>
          </w:tcPr>
          <w:p w14:paraId="3FB5D7CB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narzędzia informatyczne stosowane w budownictwie</w:t>
            </w:r>
          </w:p>
        </w:tc>
      </w:tr>
      <w:tr w:rsidR="00C1206C" w:rsidRPr="00FB1BE9" w14:paraId="080534A7" w14:textId="77777777" w:rsidTr="00130509">
        <w:tc>
          <w:tcPr>
            <w:tcW w:w="1276" w:type="dxa"/>
          </w:tcPr>
          <w:p w14:paraId="16B693DB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38" w:type="dxa"/>
          </w:tcPr>
          <w:p w14:paraId="7552E417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UMIEJĘTNOŚCI: ABSOLWENT POTRAFI</w:t>
            </w:r>
          </w:p>
        </w:tc>
      </w:tr>
      <w:tr w:rsidR="00C1206C" w:rsidRPr="00FB1BE9" w14:paraId="650573EE" w14:textId="77777777" w:rsidTr="00130509">
        <w:tc>
          <w:tcPr>
            <w:tcW w:w="1276" w:type="dxa"/>
          </w:tcPr>
          <w:p w14:paraId="4AC1AC88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A-U01</w:t>
            </w:r>
          </w:p>
        </w:tc>
        <w:tc>
          <w:tcPr>
            <w:tcW w:w="7938" w:type="dxa"/>
          </w:tcPr>
          <w:p w14:paraId="0304AA49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stosować zaawansowaną wiedzę z zakresu matematyki do rozwiązywania złożonych problemów inżynierskich w budownictwie</w:t>
            </w:r>
          </w:p>
        </w:tc>
      </w:tr>
      <w:tr w:rsidR="00C1206C" w:rsidRPr="00FB1BE9" w14:paraId="75092F97" w14:textId="77777777" w:rsidTr="00130509">
        <w:tc>
          <w:tcPr>
            <w:tcW w:w="1276" w:type="dxa"/>
          </w:tcPr>
          <w:p w14:paraId="1D3D614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A-U02</w:t>
            </w:r>
          </w:p>
        </w:tc>
        <w:tc>
          <w:tcPr>
            <w:tcW w:w="7938" w:type="dxa"/>
          </w:tcPr>
          <w:p w14:paraId="56C8EBC1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stosować zaawansowaną wiedzę z zakresu fizyki i chemii do rozwiązywania złożonych problemów inżynierskich w budownictwie</w:t>
            </w:r>
          </w:p>
        </w:tc>
      </w:tr>
      <w:tr w:rsidR="00C1206C" w:rsidRPr="00FB1BE9" w14:paraId="7DAA113B" w14:textId="77777777" w:rsidTr="00130509">
        <w:tc>
          <w:tcPr>
            <w:tcW w:w="1276" w:type="dxa"/>
          </w:tcPr>
          <w:p w14:paraId="7C73A3F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A-U03</w:t>
            </w:r>
          </w:p>
        </w:tc>
        <w:tc>
          <w:tcPr>
            <w:tcW w:w="7938" w:type="dxa"/>
          </w:tcPr>
          <w:p w14:paraId="7B6570E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stosować narzędzia informatyczne stosowane w procesie budowlanym </w:t>
            </w:r>
          </w:p>
        </w:tc>
      </w:tr>
      <w:tr w:rsidR="00C1206C" w:rsidRPr="00FB1BE9" w14:paraId="619A13F8" w14:textId="77777777" w:rsidTr="00130509">
        <w:tc>
          <w:tcPr>
            <w:tcW w:w="1276" w:type="dxa"/>
          </w:tcPr>
          <w:p w14:paraId="0063FC40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38" w:type="dxa"/>
          </w:tcPr>
          <w:p w14:paraId="16D0C173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KOMPETENCJE SPOŁECZNE: ABSOLWENT JEST GOTÓW DO</w:t>
            </w:r>
          </w:p>
        </w:tc>
      </w:tr>
      <w:tr w:rsidR="00C1206C" w:rsidRPr="00FB1BE9" w14:paraId="2A480E55" w14:textId="77777777" w:rsidTr="00130509">
        <w:tc>
          <w:tcPr>
            <w:tcW w:w="1276" w:type="dxa"/>
          </w:tcPr>
          <w:p w14:paraId="6EFD0C54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A-K01</w:t>
            </w:r>
          </w:p>
        </w:tc>
        <w:tc>
          <w:tcPr>
            <w:tcW w:w="7938" w:type="dxa"/>
          </w:tcPr>
          <w:p w14:paraId="7CCEF2D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uznawania znaczenia wiedzy w rozwiązywaniu problemów poznawczych i praktycznych</w:t>
            </w:r>
          </w:p>
        </w:tc>
      </w:tr>
      <w:tr w:rsidR="00C1206C" w:rsidRPr="00FB1BE9" w14:paraId="3AC4E7C0" w14:textId="77777777" w:rsidTr="00130509">
        <w:trPr>
          <w:trHeight w:val="189"/>
        </w:trPr>
        <w:tc>
          <w:tcPr>
            <w:tcW w:w="1276" w:type="dxa"/>
          </w:tcPr>
          <w:p w14:paraId="295AAB1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A-K02</w:t>
            </w:r>
          </w:p>
        </w:tc>
        <w:tc>
          <w:tcPr>
            <w:tcW w:w="7938" w:type="dxa"/>
          </w:tcPr>
          <w:p w14:paraId="1661A35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zasięgania opinii ekspertów w przypadku trudności z samodzielnym rozwiązaniem problemu</w:t>
            </w:r>
          </w:p>
        </w:tc>
      </w:tr>
    </w:tbl>
    <w:p w14:paraId="2EFB76BC" w14:textId="77777777" w:rsidR="00C1206C" w:rsidRDefault="00C1206C" w:rsidP="00C1206C">
      <w:pPr>
        <w:pStyle w:val="lista1"/>
        <w:ind w:left="792"/>
        <w:rPr>
          <w:b/>
          <w:bCs/>
          <w:color w:val="auto"/>
        </w:rPr>
      </w:pPr>
    </w:p>
    <w:p w14:paraId="0006D6CE" w14:textId="77777777" w:rsidR="00C1206C" w:rsidRPr="002119BF" w:rsidRDefault="00C1206C" w:rsidP="00C1206C">
      <w:pPr>
        <w:pStyle w:val="lista1"/>
        <w:numPr>
          <w:ilvl w:val="1"/>
          <w:numId w:val="24"/>
        </w:numPr>
        <w:rPr>
          <w:b/>
          <w:bCs/>
          <w:color w:val="auto"/>
        </w:rPr>
      </w:pPr>
      <w:r w:rsidRPr="002119BF">
        <w:rPr>
          <w:b/>
          <w:bCs/>
          <w:color w:val="auto"/>
        </w:rPr>
        <w:t>Szczegółowe efekty uczenia się w grupie B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938"/>
      </w:tblGrid>
      <w:tr w:rsidR="00C1206C" w:rsidRPr="00FB1BE9" w14:paraId="1A5451D5" w14:textId="77777777" w:rsidTr="00130509">
        <w:trPr>
          <w:trHeight w:val="231"/>
        </w:trPr>
        <w:tc>
          <w:tcPr>
            <w:tcW w:w="1276" w:type="dxa"/>
            <w:vAlign w:val="center"/>
          </w:tcPr>
          <w:p w14:paraId="216B3B69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Symbol efektu </w:t>
            </w:r>
          </w:p>
        </w:tc>
        <w:tc>
          <w:tcPr>
            <w:tcW w:w="7938" w:type="dxa"/>
            <w:vAlign w:val="center"/>
          </w:tcPr>
          <w:p w14:paraId="29D2E2D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1206C" w:rsidRPr="00FB1BE9" w14:paraId="73DE2912" w14:textId="77777777" w:rsidTr="00130509">
        <w:trPr>
          <w:trHeight w:val="231"/>
        </w:trPr>
        <w:tc>
          <w:tcPr>
            <w:tcW w:w="1276" w:type="dxa"/>
          </w:tcPr>
          <w:p w14:paraId="2FD40D0E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38" w:type="dxa"/>
          </w:tcPr>
          <w:p w14:paraId="7505A029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WIEDZA: ABSOLWENT ZNA I ROZUMIE</w:t>
            </w:r>
          </w:p>
        </w:tc>
      </w:tr>
      <w:tr w:rsidR="00C1206C" w:rsidRPr="00FB1BE9" w14:paraId="7BE73B03" w14:textId="77777777" w:rsidTr="00130509">
        <w:tc>
          <w:tcPr>
            <w:tcW w:w="1276" w:type="dxa"/>
          </w:tcPr>
          <w:p w14:paraId="2CDA9233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B-W01</w:t>
            </w:r>
          </w:p>
        </w:tc>
        <w:tc>
          <w:tcPr>
            <w:tcW w:w="7938" w:type="dxa"/>
          </w:tcPr>
          <w:p w14:paraId="58276F57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zasady geometrii wykreślnej i rysunku technicznego dotyczące zapisu i odczytu rysunków budowlanych i branżowych</w:t>
            </w:r>
          </w:p>
        </w:tc>
      </w:tr>
      <w:tr w:rsidR="00C1206C" w:rsidRPr="00FB1BE9" w14:paraId="65625824" w14:textId="77777777" w:rsidTr="00130509">
        <w:tc>
          <w:tcPr>
            <w:tcW w:w="1276" w:type="dxa"/>
          </w:tcPr>
          <w:p w14:paraId="70CFDD3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B-W02</w:t>
            </w:r>
          </w:p>
        </w:tc>
        <w:tc>
          <w:tcPr>
            <w:tcW w:w="7938" w:type="dxa"/>
          </w:tcPr>
          <w:p w14:paraId="7165B1C9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metody </w:t>
            </w:r>
            <w:proofErr w:type="spellStart"/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odwzorowań</w:t>
            </w:r>
            <w:proofErr w:type="spellEnd"/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 geodezyjnych, zasady prowadzenia prac geodezyjnych oraz sporządzania dokumentacji geodezyjnej w budownictwie</w:t>
            </w:r>
          </w:p>
        </w:tc>
      </w:tr>
      <w:tr w:rsidR="00C1206C" w:rsidRPr="00FB1BE9" w14:paraId="0F035444" w14:textId="77777777" w:rsidTr="00130509">
        <w:tc>
          <w:tcPr>
            <w:tcW w:w="1276" w:type="dxa"/>
          </w:tcPr>
          <w:p w14:paraId="08DC3B1E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B-W03</w:t>
            </w:r>
          </w:p>
        </w:tc>
        <w:tc>
          <w:tcPr>
            <w:tcW w:w="7938" w:type="dxa"/>
          </w:tcPr>
          <w:p w14:paraId="03D49FCE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zagadnienia z zakresu hydrauliki i hydrologii niezbędne do analizy zagadnień inżynierskich w budownictwie</w:t>
            </w:r>
          </w:p>
        </w:tc>
      </w:tr>
      <w:tr w:rsidR="00C1206C" w:rsidRPr="00FB1BE9" w14:paraId="1EA80354" w14:textId="77777777" w:rsidTr="00130509">
        <w:tc>
          <w:tcPr>
            <w:tcW w:w="1276" w:type="dxa"/>
          </w:tcPr>
          <w:p w14:paraId="0DC4718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B-W04</w:t>
            </w:r>
          </w:p>
        </w:tc>
        <w:tc>
          <w:tcPr>
            <w:tcW w:w="7938" w:type="dxa"/>
          </w:tcPr>
          <w:p w14:paraId="4444CE38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zaawansowane zagadnienia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 mechaniki ośrodków ciągłych, wytrzymałości materiałów oraz teorii sprężystości i plastyczności</w:t>
            </w:r>
          </w:p>
        </w:tc>
      </w:tr>
      <w:tr w:rsidR="00C1206C" w:rsidRPr="00FB1BE9" w14:paraId="2FE4DAE6" w14:textId="77777777" w:rsidTr="00130509">
        <w:tc>
          <w:tcPr>
            <w:tcW w:w="1276" w:type="dxa"/>
          </w:tcPr>
          <w:p w14:paraId="2E945DD9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B-W05</w:t>
            </w:r>
          </w:p>
        </w:tc>
        <w:tc>
          <w:tcPr>
            <w:tcW w:w="7938" w:type="dxa"/>
          </w:tcPr>
          <w:p w14:paraId="0CE10761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zaawansowane zagadnienia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 mechaniki ogólnej i mechaniki konstrukcji, w tym zasady analizy zagadnień statyki, stateczności i dynamiki złożonych konstrukcji budowlanych i inżynierskich </w:t>
            </w:r>
          </w:p>
        </w:tc>
      </w:tr>
      <w:tr w:rsidR="00C1206C" w:rsidRPr="00FB1BE9" w14:paraId="7DD14E27" w14:textId="77777777" w:rsidTr="00130509">
        <w:tc>
          <w:tcPr>
            <w:tcW w:w="1276" w:type="dxa"/>
          </w:tcPr>
          <w:p w14:paraId="79AE680B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B-W06</w:t>
            </w:r>
          </w:p>
        </w:tc>
        <w:tc>
          <w:tcPr>
            <w:tcW w:w="7938" w:type="dxa"/>
          </w:tcPr>
          <w:p w14:paraId="32DA5A91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zaawansowane zagadnienia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 z zakresu metod numerycznych, w tym liniowych i nieliniowych obliczeń złożonych konstrukcji budowlanych i inżynierskich </w:t>
            </w:r>
          </w:p>
        </w:tc>
      </w:tr>
      <w:tr w:rsidR="00C1206C" w:rsidRPr="00FB1BE9" w14:paraId="698EB0DC" w14:textId="77777777" w:rsidTr="00130509">
        <w:tc>
          <w:tcPr>
            <w:tcW w:w="1276" w:type="dxa"/>
          </w:tcPr>
          <w:p w14:paraId="61B03A6F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B-W07</w:t>
            </w:r>
          </w:p>
        </w:tc>
        <w:tc>
          <w:tcPr>
            <w:tcW w:w="7938" w:type="dxa"/>
          </w:tcPr>
          <w:p w14:paraId="40BE8F5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właściwości materiałów i wyrobów budowlanych oraz ich klasyfikację, metody badań, zasady stosowania oraz technologie produkcji</w:t>
            </w:r>
          </w:p>
        </w:tc>
      </w:tr>
      <w:tr w:rsidR="00C1206C" w:rsidRPr="00FB1BE9" w14:paraId="5B66BAE4" w14:textId="77777777" w:rsidTr="00130509">
        <w:tc>
          <w:tcPr>
            <w:tcW w:w="1276" w:type="dxa"/>
          </w:tcPr>
          <w:p w14:paraId="2223CC1A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B-W08</w:t>
            </w:r>
          </w:p>
        </w:tc>
        <w:tc>
          <w:tcPr>
            <w:tcW w:w="7938" w:type="dxa"/>
          </w:tcPr>
          <w:p w14:paraId="5259D5AA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zagadnienia z zakresu urbanistyki i architektury</w:t>
            </w:r>
          </w:p>
        </w:tc>
      </w:tr>
      <w:tr w:rsidR="00C1206C" w:rsidRPr="00FB1BE9" w14:paraId="776B9B9E" w14:textId="77777777" w:rsidTr="00130509">
        <w:tc>
          <w:tcPr>
            <w:tcW w:w="1276" w:type="dxa"/>
          </w:tcPr>
          <w:p w14:paraId="0F1C986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B-W09</w:t>
            </w:r>
          </w:p>
        </w:tc>
        <w:tc>
          <w:tcPr>
            <w:tcW w:w="7938" w:type="dxa"/>
          </w:tcPr>
          <w:p w14:paraId="570F0CD1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istotę ustrojów konstrukcyjnych i zasady ich modelowania wraz z klasyfikacją i zasadami kształtowania elementów obiektów budowlanych </w:t>
            </w:r>
          </w:p>
        </w:tc>
      </w:tr>
      <w:tr w:rsidR="00C1206C" w:rsidRPr="00FB1BE9" w14:paraId="2DE5E81C" w14:textId="77777777" w:rsidTr="00130509">
        <w:tc>
          <w:tcPr>
            <w:tcW w:w="1276" w:type="dxa"/>
          </w:tcPr>
          <w:p w14:paraId="763DF99A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B-W10</w:t>
            </w:r>
          </w:p>
        </w:tc>
        <w:tc>
          <w:tcPr>
            <w:tcW w:w="7938" w:type="dxa"/>
          </w:tcPr>
          <w:p w14:paraId="429D76DE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zjawiska fizyczne w obiektach budowlanych, w tym: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zaawansowane zagadnienia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 fizyki budowli dotyczące migracji ciepła i wilgoci wraz z metodami określenia zapotrzebowania budynków na energię, a także zjawiska akustyczne w obiektów budowlanych </w:t>
            </w:r>
          </w:p>
        </w:tc>
      </w:tr>
      <w:tr w:rsidR="00C1206C" w:rsidRPr="00FB1BE9" w14:paraId="5EDE9AE3" w14:textId="77777777" w:rsidTr="00130509">
        <w:tc>
          <w:tcPr>
            <w:tcW w:w="1276" w:type="dxa"/>
          </w:tcPr>
          <w:p w14:paraId="68063C4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B-W11</w:t>
            </w:r>
          </w:p>
        </w:tc>
        <w:tc>
          <w:tcPr>
            <w:tcW w:w="7938" w:type="dxa"/>
          </w:tcPr>
          <w:p w14:paraId="524291C2" w14:textId="4186B974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zasady teorii bezpieczeństwa i niezawodności konstrukcji, rodzaje i</w:t>
            </w:r>
            <w:r w:rsidR="003F5E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kombinacje oddziaływań na konstrukcje</w:t>
            </w:r>
          </w:p>
        </w:tc>
      </w:tr>
      <w:tr w:rsidR="00C1206C" w:rsidRPr="00FB1BE9" w14:paraId="07531672" w14:textId="77777777" w:rsidTr="00130509">
        <w:tc>
          <w:tcPr>
            <w:tcW w:w="1276" w:type="dxa"/>
          </w:tcPr>
          <w:p w14:paraId="1CE8E76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B-W12</w:t>
            </w:r>
          </w:p>
        </w:tc>
        <w:tc>
          <w:tcPr>
            <w:tcW w:w="7938" w:type="dxa"/>
          </w:tcPr>
          <w:p w14:paraId="2E016A2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właściwości fizyczne, metodykę badań i klasyfikację gruntów i skał,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zaawansowane zagadnienia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 dotyczące zjawisk mających wpływ na właściwości podłoża gruntowego, a także technologie jego wzmacnia i realizacji budowli ziemnych i podziemnych</w:t>
            </w:r>
          </w:p>
        </w:tc>
      </w:tr>
      <w:tr w:rsidR="00C1206C" w:rsidRPr="00FB1BE9" w14:paraId="17EA9467" w14:textId="77777777" w:rsidTr="00130509">
        <w:tc>
          <w:tcPr>
            <w:tcW w:w="1276" w:type="dxa"/>
          </w:tcPr>
          <w:p w14:paraId="1990BB94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B-W13</w:t>
            </w:r>
          </w:p>
        </w:tc>
        <w:tc>
          <w:tcPr>
            <w:tcW w:w="7938" w:type="dxa"/>
          </w:tcPr>
          <w:p w14:paraId="6078DE07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zasady projektowania instalacji sanitarnych i elektrycznych w obiektach budowlanych, zasady działania urządzeń instalacyjnych, w tym wykorzystujących odnawialne źródła energii</w:t>
            </w:r>
          </w:p>
        </w:tc>
      </w:tr>
      <w:tr w:rsidR="00C1206C" w:rsidRPr="00FB1BE9" w14:paraId="391A0F36" w14:textId="77777777" w:rsidTr="00130509">
        <w:tc>
          <w:tcPr>
            <w:tcW w:w="1276" w:type="dxa"/>
          </w:tcPr>
          <w:p w14:paraId="1D4BEF70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B-W14</w:t>
            </w:r>
          </w:p>
        </w:tc>
        <w:tc>
          <w:tcPr>
            <w:tcW w:w="7938" w:type="dxa"/>
          </w:tcPr>
          <w:p w14:paraId="052D6220" w14:textId="7D32419F" w:rsidR="00C1206C" w:rsidRPr="00FB1BE9" w:rsidRDefault="00C1206C" w:rsidP="00AD67A7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zasady analizy, konstruowania i wymiarowania złożonych konstrukcji budowlanych i inżynierskich: betonowych, metalowych, drewnianych, murowych i</w:t>
            </w:r>
            <w:r w:rsidR="003F5E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zespolonych </w:t>
            </w:r>
            <w:r w:rsidR="003F5EE3">
              <w:rPr>
                <w:rFonts w:asciiTheme="minorHAnsi" w:hAnsiTheme="minorHAnsi" w:cstheme="minorHAnsi"/>
                <w:sz w:val="18"/>
                <w:szCs w:val="18"/>
              </w:rPr>
              <w:t xml:space="preserve">z uwzględnieniem odporności pożarowej 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oraz ich posadowienia</w:t>
            </w:r>
          </w:p>
        </w:tc>
      </w:tr>
      <w:tr w:rsidR="00C1206C" w:rsidRPr="00FB1BE9" w14:paraId="0C60AE59" w14:textId="77777777" w:rsidTr="00130509">
        <w:tc>
          <w:tcPr>
            <w:tcW w:w="1276" w:type="dxa"/>
          </w:tcPr>
          <w:p w14:paraId="37C65D30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B-W15</w:t>
            </w:r>
          </w:p>
        </w:tc>
        <w:tc>
          <w:tcPr>
            <w:tcW w:w="7938" w:type="dxa"/>
          </w:tcPr>
          <w:p w14:paraId="4FF1DAB8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technologie wykonywania złożonych robót budowlanych (ziemnych, zbrojarskich, betoniarskich, murarskich, montażowych, wykończeniowych, rozbiórkowych), zasady doboru maszyn i zespołów roboczych do ich wykonywania, a także zagrożenia, które mogą wystąpić podczas robót budowlanych i sposoby zapobiegania tym zagrożeniom</w:t>
            </w:r>
          </w:p>
        </w:tc>
      </w:tr>
      <w:tr w:rsidR="00C1206C" w:rsidRPr="00FB1BE9" w14:paraId="3F93878C" w14:textId="77777777" w:rsidTr="00130509">
        <w:tc>
          <w:tcPr>
            <w:tcW w:w="1276" w:type="dxa"/>
          </w:tcPr>
          <w:p w14:paraId="740D3637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B-W16</w:t>
            </w:r>
          </w:p>
        </w:tc>
        <w:tc>
          <w:tcPr>
            <w:tcW w:w="7938" w:type="dxa"/>
          </w:tcPr>
          <w:p w14:paraId="39E5CA6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zaawansowane zagadnienia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 z zakresu teorii transportu: zasady projektowania dróg, dróg kolejowych, mostów i lotnisk, a także technologie realizacji elementów infrastruktury transportu drogowego i szynowego oraz ich badań i utrzymania </w:t>
            </w:r>
          </w:p>
        </w:tc>
      </w:tr>
      <w:tr w:rsidR="00C1206C" w:rsidRPr="00FB1BE9" w14:paraId="49A53806" w14:textId="77777777" w:rsidTr="00130509">
        <w:tc>
          <w:tcPr>
            <w:tcW w:w="1276" w:type="dxa"/>
          </w:tcPr>
          <w:p w14:paraId="19C3D86F" w14:textId="7ED81DCC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B-W17</w:t>
            </w:r>
          </w:p>
        </w:tc>
        <w:tc>
          <w:tcPr>
            <w:tcW w:w="7938" w:type="dxa"/>
          </w:tcPr>
          <w:p w14:paraId="0952D43F" w14:textId="2424EBBE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normy i standardy, przepisy prawa budowlanego i inne akty prawne dotyczące budownictwa, a także zasady </w:t>
            </w:r>
            <w:r w:rsidR="00F84769">
              <w:rPr>
                <w:rFonts w:asciiTheme="minorHAnsi" w:hAnsiTheme="minorHAnsi" w:cstheme="minorHAnsi"/>
                <w:sz w:val="18"/>
                <w:szCs w:val="18"/>
              </w:rPr>
              <w:t xml:space="preserve">tworzenia 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dokumentacji w procesie budowlanym</w:t>
            </w:r>
          </w:p>
        </w:tc>
      </w:tr>
      <w:tr w:rsidR="00C1206C" w:rsidRPr="00FB1BE9" w14:paraId="1FE427CC" w14:textId="77777777" w:rsidTr="00130509">
        <w:tc>
          <w:tcPr>
            <w:tcW w:w="1276" w:type="dxa"/>
          </w:tcPr>
          <w:p w14:paraId="62630E6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B-W18</w:t>
            </w:r>
          </w:p>
        </w:tc>
        <w:tc>
          <w:tcPr>
            <w:tcW w:w="7938" w:type="dxa"/>
          </w:tcPr>
          <w:p w14:paraId="0D2D5A0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zagadnienia technologii cyfrowych w planowaniu i realizacji przedsięwzięcia budowlanego w tym metodykę BIM i jej wymagania stawiane dokumentacji BIM</w:t>
            </w:r>
          </w:p>
        </w:tc>
      </w:tr>
      <w:tr w:rsidR="00C1206C" w:rsidRPr="00FB1BE9" w14:paraId="1E01699D" w14:textId="77777777" w:rsidTr="00130509">
        <w:tc>
          <w:tcPr>
            <w:tcW w:w="1276" w:type="dxa"/>
          </w:tcPr>
          <w:p w14:paraId="0ED781BF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B-W19</w:t>
            </w:r>
          </w:p>
        </w:tc>
        <w:tc>
          <w:tcPr>
            <w:tcW w:w="7938" w:type="dxa"/>
          </w:tcPr>
          <w:p w14:paraId="7C993E8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zasady tworzenia procedur zarządzania jakością złożonych przedsięwzięć budowlanych, a także zagadnienia z zakresu analizy efektywności, kosztów i czasu złożonych przedsięwzięć budowlanych w warunkach ryzyka i niepewności</w:t>
            </w:r>
          </w:p>
        </w:tc>
      </w:tr>
      <w:tr w:rsidR="00C1206C" w:rsidRPr="00FB1BE9" w14:paraId="0D78053B" w14:textId="77777777" w:rsidTr="00130509">
        <w:tc>
          <w:tcPr>
            <w:tcW w:w="1276" w:type="dxa"/>
          </w:tcPr>
          <w:p w14:paraId="373D5D1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B-W20</w:t>
            </w:r>
          </w:p>
        </w:tc>
        <w:tc>
          <w:tcPr>
            <w:tcW w:w="7938" w:type="dxa"/>
          </w:tcPr>
          <w:p w14:paraId="4829FA66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zaawansowane zagadnienia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 wpływu obiektów budowlanych na środowisko w pełnym ich cyklu życia (od projektowania przez realizację, użytkowanie po rozbiórkę, recycling i utylizację odpadów budowlanych) oraz zasady projektowania i realizacji poszczególnych etapów procesu budowlanego zgodnie z gospodarką o obiegu zamkniętym przy zastosowaniu niskoemisyjnych materiałów i technologii  </w:t>
            </w:r>
          </w:p>
        </w:tc>
      </w:tr>
      <w:tr w:rsidR="00C1206C" w:rsidRPr="00FB1BE9" w14:paraId="34933847" w14:textId="77777777" w:rsidTr="00130509">
        <w:tc>
          <w:tcPr>
            <w:tcW w:w="1276" w:type="dxa"/>
          </w:tcPr>
          <w:p w14:paraId="506D6AAB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B-W21</w:t>
            </w:r>
          </w:p>
        </w:tc>
        <w:tc>
          <w:tcPr>
            <w:tcW w:w="7938" w:type="dxa"/>
          </w:tcPr>
          <w:p w14:paraId="10A211D8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zaawansowane zagadnienia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 związane z trwałością materiałów i konstrukcji, w tym rodzaje i przyczyny powstawania uszkodzeń, zasady i metody diagnostyki obiektów budowlanych oraz sposoby i metody ich rewitalizacji, napraw i wzmocnień konstrukcji</w:t>
            </w:r>
          </w:p>
        </w:tc>
      </w:tr>
      <w:tr w:rsidR="00C1206C" w:rsidRPr="00FB1BE9" w14:paraId="7A28A447" w14:textId="77777777" w:rsidTr="00130509">
        <w:tc>
          <w:tcPr>
            <w:tcW w:w="1276" w:type="dxa"/>
          </w:tcPr>
          <w:p w14:paraId="0EE2C719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B-W22</w:t>
            </w:r>
          </w:p>
        </w:tc>
        <w:tc>
          <w:tcPr>
            <w:tcW w:w="7938" w:type="dxa"/>
          </w:tcPr>
          <w:p w14:paraId="2CFCD29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zasady tworzenia i rozwoju różnych form przedsiębiorczości i zasady gospodarki finansowej przedsiębiorstw</w:t>
            </w:r>
          </w:p>
        </w:tc>
      </w:tr>
      <w:tr w:rsidR="00C1206C" w:rsidRPr="00FB1BE9" w14:paraId="32E1BFE0" w14:textId="77777777" w:rsidTr="00130509">
        <w:tc>
          <w:tcPr>
            <w:tcW w:w="1276" w:type="dxa"/>
          </w:tcPr>
          <w:p w14:paraId="0433306E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38" w:type="dxa"/>
          </w:tcPr>
          <w:p w14:paraId="3AD5B08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UMIEJĘTNOŚCI: ABSOLWENT POTRAFI</w:t>
            </w:r>
          </w:p>
        </w:tc>
      </w:tr>
      <w:tr w:rsidR="00C1206C" w:rsidRPr="00FB1BE9" w14:paraId="29215945" w14:textId="77777777" w:rsidTr="00130509">
        <w:tc>
          <w:tcPr>
            <w:tcW w:w="1276" w:type="dxa"/>
          </w:tcPr>
          <w:p w14:paraId="198ABAE3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B-U01</w:t>
            </w:r>
          </w:p>
        </w:tc>
        <w:tc>
          <w:tcPr>
            <w:tcW w:w="7938" w:type="dxa"/>
          </w:tcPr>
          <w:p w14:paraId="7A304704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Planować w sposób pogłębiony i złożone przeprowadzać eksperymenty w laboratorium i w terenie w zakresie badań materiałów i wyrobów budowlanych, konstrukcji i podłoży gruntowych, a także krytycznie analizować oraz interpretować uzyskane wyniki i formułować wnioski </w:t>
            </w:r>
          </w:p>
        </w:tc>
      </w:tr>
      <w:tr w:rsidR="00C1206C" w:rsidRPr="00FB1BE9" w14:paraId="09E63E1B" w14:textId="77777777" w:rsidTr="00130509">
        <w:tc>
          <w:tcPr>
            <w:tcW w:w="1276" w:type="dxa"/>
          </w:tcPr>
          <w:p w14:paraId="7F6A666F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B-U02</w:t>
            </w:r>
          </w:p>
        </w:tc>
        <w:tc>
          <w:tcPr>
            <w:tcW w:w="7938" w:type="dxa"/>
          </w:tcPr>
          <w:p w14:paraId="2FE89D4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rozwiązywać złożone zagadnienia występujące w planowaniu, projektowaniu i realizacji przedsięwzięć budowlanych korzystając z zaawansowanych narzędzi matematycznych, w tym technologii BIM </w:t>
            </w:r>
          </w:p>
        </w:tc>
      </w:tr>
      <w:tr w:rsidR="00C1206C" w:rsidRPr="00FB1BE9" w14:paraId="37D3287D" w14:textId="77777777" w:rsidTr="00130509">
        <w:tc>
          <w:tcPr>
            <w:tcW w:w="1276" w:type="dxa"/>
          </w:tcPr>
          <w:p w14:paraId="60E943B6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B-U03</w:t>
            </w:r>
          </w:p>
        </w:tc>
        <w:tc>
          <w:tcPr>
            <w:tcW w:w="7938" w:type="dxa"/>
          </w:tcPr>
          <w:p w14:paraId="6FD775E8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przeprowadzać złożone symulacje komputerowe, krytycznie analizować i interpretować uzyskane wyniki i wyciągać wnioski; w tym wykorzystywać metodę elementów skończonych w zakresie symulacji liniowych i nieliniowych</w:t>
            </w:r>
          </w:p>
        </w:tc>
      </w:tr>
      <w:tr w:rsidR="00C1206C" w:rsidRPr="00FB1BE9" w14:paraId="146D388E" w14:textId="77777777" w:rsidTr="00130509">
        <w:tc>
          <w:tcPr>
            <w:tcW w:w="1276" w:type="dxa"/>
          </w:tcPr>
          <w:p w14:paraId="3AC509C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B-U04</w:t>
            </w:r>
          </w:p>
        </w:tc>
        <w:tc>
          <w:tcPr>
            <w:tcW w:w="7938" w:type="dxa"/>
          </w:tcPr>
          <w:p w14:paraId="3414938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wykonywać, odczytywać i interpretować rysunki budowlane i branż pokrewnych korzystając z zasad geometrii wykreślnej oraz rysunku technicznego, także z wykorzystaniem narzędzi CAD</w:t>
            </w:r>
          </w:p>
        </w:tc>
      </w:tr>
      <w:tr w:rsidR="00C1206C" w:rsidRPr="00FB1BE9" w14:paraId="20F71595" w14:textId="77777777" w:rsidTr="00130509">
        <w:tc>
          <w:tcPr>
            <w:tcW w:w="1276" w:type="dxa"/>
          </w:tcPr>
          <w:p w14:paraId="3D1F592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B-U05</w:t>
            </w:r>
          </w:p>
        </w:tc>
        <w:tc>
          <w:tcPr>
            <w:tcW w:w="7938" w:type="dxa"/>
          </w:tcPr>
          <w:p w14:paraId="76AB340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formułować podstawowe zadania geodezyjne w budownictwie, posługiwać się podstawową aparaturą geodezyjną i wykonywać proste prace pomiarowe</w:t>
            </w:r>
          </w:p>
        </w:tc>
      </w:tr>
      <w:tr w:rsidR="00C1206C" w:rsidRPr="00FB1BE9" w14:paraId="3E239A05" w14:textId="77777777" w:rsidTr="00130509">
        <w:tc>
          <w:tcPr>
            <w:tcW w:w="1276" w:type="dxa"/>
          </w:tcPr>
          <w:p w14:paraId="4203BB7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B-U06</w:t>
            </w:r>
          </w:p>
        </w:tc>
        <w:tc>
          <w:tcPr>
            <w:tcW w:w="7938" w:type="dxa"/>
          </w:tcPr>
          <w:p w14:paraId="243C7364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rozwiązywać złożone problemy z zakresu wytrzymałości materiałów, statyki, stateczności i dynamiki złożonych konstrukcji budowlanych oraz tworzyć modele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obliczeniowe 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konstrukcji będące podstawą projektowania konstrukcji </w:t>
            </w:r>
          </w:p>
        </w:tc>
      </w:tr>
      <w:tr w:rsidR="00C1206C" w:rsidRPr="00FB1BE9" w14:paraId="6394BCFF" w14:textId="77777777" w:rsidTr="00130509">
        <w:tc>
          <w:tcPr>
            <w:tcW w:w="1276" w:type="dxa"/>
          </w:tcPr>
          <w:p w14:paraId="76D891B9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B-U07</w:t>
            </w:r>
          </w:p>
        </w:tc>
        <w:tc>
          <w:tcPr>
            <w:tcW w:w="7938" w:type="dxa"/>
          </w:tcPr>
          <w:p w14:paraId="6D5B533A" w14:textId="3E37B8BF" w:rsidR="00C1206C" w:rsidRPr="00FB1BE9" w:rsidRDefault="00C1206C" w:rsidP="00AD67A7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projektować i nadzorować realizację</w:t>
            </w:r>
            <w:r w:rsidRPr="00FB1BE9" w:rsidDel="006C5A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złożonych obiektów budowlanych, przeprowadzać ich remonty i rozbiórkę, dobierać materiały i wyroby budowlane i ich parametry według zasad zrównoważonego rozwoju ze szczególnym uwzględnieniem gospodarki o obiegu zamkniętym</w:t>
            </w:r>
          </w:p>
        </w:tc>
      </w:tr>
      <w:tr w:rsidR="00C1206C" w:rsidRPr="00FB1BE9" w14:paraId="5882850D" w14:textId="77777777" w:rsidTr="00130509">
        <w:tc>
          <w:tcPr>
            <w:tcW w:w="1276" w:type="dxa"/>
          </w:tcPr>
          <w:p w14:paraId="5C237640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B-U08</w:t>
            </w:r>
          </w:p>
        </w:tc>
        <w:tc>
          <w:tcPr>
            <w:tcW w:w="7938" w:type="dxa"/>
          </w:tcPr>
          <w:p w14:paraId="577C5981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projektować i oceniać obiekty budowlane zgodnie z zasadami fizyki budowli, w tym dokonać pogłębionej oceny parametrów energetycznych budynku i sporządzić odnośne dokumenty </w:t>
            </w:r>
          </w:p>
        </w:tc>
      </w:tr>
      <w:tr w:rsidR="00C1206C" w:rsidRPr="00FB1BE9" w14:paraId="405811C4" w14:textId="77777777" w:rsidTr="00130509">
        <w:tc>
          <w:tcPr>
            <w:tcW w:w="1276" w:type="dxa"/>
          </w:tcPr>
          <w:p w14:paraId="22371FB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B-U09</w:t>
            </w:r>
          </w:p>
        </w:tc>
        <w:tc>
          <w:tcPr>
            <w:tcW w:w="7938" w:type="dxa"/>
          </w:tcPr>
          <w:p w14:paraId="37C94B3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wykorzystując zdobytą wiedzę, zaprojektować złożone konstrukcje budowlane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inżynierskie oraz ich elementy betonowe, stalowe, drewniane, murowe i zespolone</w:t>
            </w:r>
          </w:p>
        </w:tc>
      </w:tr>
      <w:tr w:rsidR="00C1206C" w:rsidRPr="00FB1BE9" w14:paraId="5F8DA79A" w14:textId="77777777" w:rsidTr="00130509">
        <w:tc>
          <w:tcPr>
            <w:tcW w:w="1276" w:type="dxa"/>
          </w:tcPr>
          <w:p w14:paraId="0DAE654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B-U10</w:t>
            </w:r>
          </w:p>
        </w:tc>
        <w:tc>
          <w:tcPr>
            <w:tcW w:w="7938" w:type="dxa"/>
          </w:tcPr>
          <w:p w14:paraId="7670C6F5" w14:textId="6EB75490" w:rsidR="00C1206C" w:rsidRPr="00FB1BE9" w:rsidRDefault="00C1206C" w:rsidP="003F5EE3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ustalić geotechniczne warunki posadowienia obiektu budowlanego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oraz zaprojektować ich posadowienie</w:t>
            </w:r>
          </w:p>
        </w:tc>
      </w:tr>
      <w:tr w:rsidR="00C1206C" w:rsidRPr="00FB1BE9" w14:paraId="5B824E03" w14:textId="77777777" w:rsidTr="00130509">
        <w:tc>
          <w:tcPr>
            <w:tcW w:w="1276" w:type="dxa"/>
          </w:tcPr>
          <w:p w14:paraId="5863AFD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B-U11</w:t>
            </w:r>
          </w:p>
        </w:tc>
        <w:tc>
          <w:tcPr>
            <w:tcW w:w="7938" w:type="dxa"/>
          </w:tcPr>
          <w:p w14:paraId="035E80D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wykonać obliczenia i analizy w zakresie branż instalacyjnych powiązanych z kierunkiem budownictwo</w:t>
            </w:r>
          </w:p>
        </w:tc>
      </w:tr>
      <w:tr w:rsidR="00C1206C" w:rsidRPr="00FB1BE9" w14:paraId="526A8245" w14:textId="77777777" w:rsidTr="00130509">
        <w:tc>
          <w:tcPr>
            <w:tcW w:w="1276" w:type="dxa"/>
          </w:tcPr>
          <w:p w14:paraId="30F7BDFB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B-U12</w:t>
            </w:r>
          </w:p>
        </w:tc>
        <w:tc>
          <w:tcPr>
            <w:tcW w:w="7938" w:type="dxa"/>
          </w:tcPr>
          <w:p w14:paraId="2B400773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wykorzystywać normy i dokumenty normatywne, przepisy prawa budowlanego i inne akty prawne przy projektowaniu, wykonywaniu, eksploatacji i rozbiórce obiektów budowlanych</w:t>
            </w:r>
          </w:p>
        </w:tc>
      </w:tr>
      <w:tr w:rsidR="00C1206C" w:rsidRPr="00FB1BE9" w14:paraId="523CEC91" w14:textId="77777777" w:rsidTr="00130509">
        <w:tc>
          <w:tcPr>
            <w:tcW w:w="1276" w:type="dxa"/>
          </w:tcPr>
          <w:p w14:paraId="5B14737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B-U13</w:t>
            </w:r>
          </w:p>
        </w:tc>
        <w:tc>
          <w:tcPr>
            <w:tcW w:w="7938" w:type="dxa"/>
          </w:tcPr>
          <w:p w14:paraId="3A9DC936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dokonywać oceny ekonomicznej zaawansowanych rozwiązań i podejmowanych działań inżynierskich w budownictwie</w:t>
            </w:r>
          </w:p>
        </w:tc>
      </w:tr>
      <w:tr w:rsidR="00C1206C" w:rsidRPr="00FB1BE9" w14:paraId="7CFF191E" w14:textId="77777777" w:rsidTr="00130509">
        <w:tc>
          <w:tcPr>
            <w:tcW w:w="1276" w:type="dxa"/>
          </w:tcPr>
          <w:p w14:paraId="064C4940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B-U14</w:t>
            </w:r>
          </w:p>
        </w:tc>
        <w:tc>
          <w:tcPr>
            <w:tcW w:w="7938" w:type="dxa"/>
          </w:tcPr>
          <w:p w14:paraId="37A2D62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współdziałać z innymi osobami w ramach prac zespołowych i podejmować wiodącą rolę w zespołach,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także kierować pracą zespołu</w:t>
            </w:r>
          </w:p>
        </w:tc>
      </w:tr>
      <w:tr w:rsidR="00C1206C" w:rsidRPr="00FB1BE9" w14:paraId="0C1EF528" w14:textId="77777777" w:rsidTr="00130509">
        <w:tc>
          <w:tcPr>
            <w:tcW w:w="1276" w:type="dxa"/>
          </w:tcPr>
          <w:p w14:paraId="61738A8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38" w:type="dxa"/>
          </w:tcPr>
          <w:p w14:paraId="28958BBF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KOMPETENCJE SPOŁECZNE: ABSOLWENT JEST GOTÓW DO</w:t>
            </w:r>
          </w:p>
        </w:tc>
      </w:tr>
      <w:tr w:rsidR="00C1206C" w:rsidRPr="00FB1BE9" w14:paraId="0D4A8C6C" w14:textId="77777777" w:rsidTr="00130509">
        <w:tc>
          <w:tcPr>
            <w:tcW w:w="1276" w:type="dxa"/>
          </w:tcPr>
          <w:p w14:paraId="1AAFC00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B-K01</w:t>
            </w:r>
          </w:p>
        </w:tc>
        <w:tc>
          <w:tcPr>
            <w:tcW w:w="7938" w:type="dxa"/>
          </w:tcPr>
          <w:p w14:paraId="63674EE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ustawicznego podnoszenia kompetencji zawodowych i osobistych</w:t>
            </w:r>
          </w:p>
        </w:tc>
      </w:tr>
      <w:tr w:rsidR="00C1206C" w:rsidRPr="00FB1BE9" w14:paraId="7C579FA6" w14:textId="77777777" w:rsidTr="00130509">
        <w:tc>
          <w:tcPr>
            <w:tcW w:w="1276" w:type="dxa"/>
          </w:tcPr>
          <w:p w14:paraId="7FF9CDEB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B-K02</w:t>
            </w:r>
          </w:p>
        </w:tc>
        <w:tc>
          <w:tcPr>
            <w:tcW w:w="7938" w:type="dxa"/>
          </w:tcPr>
          <w:p w14:paraId="2D5DA38A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uznawania znaczenia wiedzy w rozwiązywaniu problemów poznawczych i praktycznych oraz zasięgania opinii ekspertów w przypadku trudności z samodzielnym rozwiązaniem problemu</w:t>
            </w:r>
          </w:p>
        </w:tc>
      </w:tr>
      <w:tr w:rsidR="00C1206C" w:rsidRPr="00FB1BE9" w14:paraId="01B689B6" w14:textId="77777777" w:rsidTr="00130509">
        <w:tc>
          <w:tcPr>
            <w:tcW w:w="1276" w:type="dxa"/>
          </w:tcPr>
          <w:p w14:paraId="48949E30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B-K03</w:t>
            </w:r>
          </w:p>
        </w:tc>
        <w:tc>
          <w:tcPr>
            <w:tcW w:w="7938" w:type="dxa"/>
          </w:tcPr>
          <w:p w14:paraId="08856D16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podejmowania odpowiedzialnych zadań i pełnienia odpowiedzialnych funkcji w budownictwie</w:t>
            </w:r>
          </w:p>
        </w:tc>
      </w:tr>
      <w:tr w:rsidR="00C1206C" w:rsidRPr="00FB1BE9" w14:paraId="470A5500" w14:textId="77777777" w:rsidTr="00130509">
        <w:tc>
          <w:tcPr>
            <w:tcW w:w="1276" w:type="dxa"/>
          </w:tcPr>
          <w:p w14:paraId="52CDBEBE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B-K04</w:t>
            </w:r>
          </w:p>
        </w:tc>
        <w:tc>
          <w:tcPr>
            <w:tcW w:w="7938" w:type="dxa"/>
          </w:tcPr>
          <w:p w14:paraId="3A1B5EA3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dążenia do zrównoważonego rozwoju w budownictwie</w:t>
            </w:r>
          </w:p>
        </w:tc>
      </w:tr>
      <w:tr w:rsidR="00C1206C" w:rsidRPr="00FB1BE9" w14:paraId="466DBBC9" w14:textId="77777777" w:rsidTr="00130509">
        <w:tc>
          <w:tcPr>
            <w:tcW w:w="1276" w:type="dxa"/>
          </w:tcPr>
          <w:p w14:paraId="726BCD45" w14:textId="19557BEA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938" w:type="dxa"/>
          </w:tcPr>
          <w:p w14:paraId="2CAEBBF7" w14:textId="7F7F920D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634E00" w14:textId="7AB73D97" w:rsidR="00C1206C" w:rsidRDefault="00C1206C" w:rsidP="00C1206C">
      <w:pPr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pl-PL"/>
        </w:rPr>
      </w:pPr>
    </w:p>
    <w:p w14:paraId="0FB41D1C" w14:textId="77777777" w:rsidR="00C1206C" w:rsidRPr="00767635" w:rsidRDefault="00C1206C" w:rsidP="00C1206C">
      <w:pPr>
        <w:pStyle w:val="lista1"/>
        <w:numPr>
          <w:ilvl w:val="1"/>
          <w:numId w:val="24"/>
        </w:numPr>
        <w:rPr>
          <w:b/>
          <w:bCs/>
        </w:rPr>
      </w:pPr>
      <w:r w:rsidRPr="00767635">
        <w:rPr>
          <w:b/>
          <w:bCs/>
          <w:color w:val="auto"/>
        </w:rPr>
        <w:t>Szczegółowe efekty uczenia się w grupie C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938"/>
      </w:tblGrid>
      <w:tr w:rsidR="00C1206C" w:rsidRPr="00FB1BE9" w14:paraId="33C0D01C" w14:textId="77777777" w:rsidTr="00130509">
        <w:tc>
          <w:tcPr>
            <w:tcW w:w="1276" w:type="dxa"/>
            <w:vAlign w:val="center"/>
          </w:tcPr>
          <w:p w14:paraId="0BCD7D1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Symbol efektu </w:t>
            </w:r>
          </w:p>
        </w:tc>
        <w:tc>
          <w:tcPr>
            <w:tcW w:w="7938" w:type="dxa"/>
            <w:vAlign w:val="center"/>
          </w:tcPr>
          <w:p w14:paraId="65456F04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1206C" w:rsidRPr="00FB1BE9" w14:paraId="17B9BDA1" w14:textId="77777777" w:rsidTr="00130509">
        <w:tc>
          <w:tcPr>
            <w:tcW w:w="1276" w:type="dxa"/>
          </w:tcPr>
          <w:p w14:paraId="06FC8BFB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38" w:type="dxa"/>
          </w:tcPr>
          <w:p w14:paraId="2192CC71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WIEDZA: ABSOLWENT ZNA I ROZUMIE</w:t>
            </w:r>
          </w:p>
        </w:tc>
      </w:tr>
      <w:tr w:rsidR="00C1206C" w:rsidRPr="00FB1BE9" w14:paraId="1F58A9CE" w14:textId="77777777" w:rsidTr="00130509">
        <w:tc>
          <w:tcPr>
            <w:tcW w:w="1276" w:type="dxa"/>
          </w:tcPr>
          <w:p w14:paraId="4BAC9444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C-W01</w:t>
            </w:r>
          </w:p>
        </w:tc>
        <w:tc>
          <w:tcPr>
            <w:tcW w:w="7938" w:type="dxa"/>
          </w:tcPr>
          <w:p w14:paraId="36C0D92F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złożone problemy związane z realizacją poszczególnych elementów procesu budowlanego </w:t>
            </w:r>
          </w:p>
        </w:tc>
      </w:tr>
      <w:tr w:rsidR="00C1206C" w:rsidRPr="00FB1BE9" w14:paraId="32EE5194" w14:textId="77777777" w:rsidTr="00130509">
        <w:tc>
          <w:tcPr>
            <w:tcW w:w="1276" w:type="dxa"/>
          </w:tcPr>
          <w:p w14:paraId="2777137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C-W02</w:t>
            </w:r>
          </w:p>
        </w:tc>
        <w:tc>
          <w:tcPr>
            <w:tcW w:w="7938" w:type="dxa"/>
          </w:tcPr>
          <w:p w14:paraId="1E33591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eastAsia="Helvetica" w:hAnsiTheme="minorHAnsi" w:cstheme="minorHAnsi"/>
                <w:sz w:val="18"/>
              </w:rPr>
              <w:t>metody, technologie i narzędzia stosowane przy rozwiązywaniu złożonych zadań inżynierskich w praktyce budowlanej</w:t>
            </w:r>
          </w:p>
        </w:tc>
      </w:tr>
      <w:tr w:rsidR="00C1206C" w:rsidRPr="00FB1BE9" w14:paraId="02AFEEF8" w14:textId="77777777" w:rsidTr="00130509">
        <w:tc>
          <w:tcPr>
            <w:tcW w:w="1276" w:type="dxa"/>
          </w:tcPr>
          <w:p w14:paraId="7BBC5C66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38" w:type="dxa"/>
          </w:tcPr>
          <w:p w14:paraId="0431B9C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UMIEJĘTNOŚCI: ABSOLWENT POTRAFI</w:t>
            </w:r>
          </w:p>
        </w:tc>
      </w:tr>
      <w:tr w:rsidR="00C1206C" w:rsidRPr="00FB1BE9" w14:paraId="1715B8EE" w14:textId="77777777" w:rsidTr="00130509">
        <w:tc>
          <w:tcPr>
            <w:tcW w:w="1276" w:type="dxa"/>
          </w:tcPr>
          <w:p w14:paraId="326F4901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C-U01</w:t>
            </w:r>
          </w:p>
        </w:tc>
        <w:tc>
          <w:tcPr>
            <w:tcW w:w="7938" w:type="dxa"/>
          </w:tcPr>
          <w:p w14:paraId="72508BF2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dokonywać krytycznej analizy istniejących rozwiązań technicznych w budownictwie </w:t>
            </w:r>
          </w:p>
        </w:tc>
      </w:tr>
      <w:tr w:rsidR="00C1206C" w:rsidRPr="00FB1BE9" w14:paraId="317F4980" w14:textId="77777777" w:rsidTr="00130509">
        <w:tc>
          <w:tcPr>
            <w:tcW w:w="1276" w:type="dxa"/>
          </w:tcPr>
          <w:p w14:paraId="3764393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C-U02</w:t>
            </w:r>
          </w:p>
        </w:tc>
        <w:tc>
          <w:tcPr>
            <w:tcW w:w="7938" w:type="dxa"/>
          </w:tcPr>
          <w:p w14:paraId="1AF4842C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komunikować się z interesariuszami procesu budowlanego na tematy specjalistyczne i prowadzić debatę</w:t>
            </w:r>
          </w:p>
        </w:tc>
      </w:tr>
      <w:tr w:rsidR="00C1206C" w:rsidRPr="00FB1BE9" w14:paraId="4771A426" w14:textId="77777777" w:rsidTr="00130509">
        <w:tc>
          <w:tcPr>
            <w:tcW w:w="1276" w:type="dxa"/>
          </w:tcPr>
          <w:p w14:paraId="7B33923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C-U03</w:t>
            </w:r>
          </w:p>
        </w:tc>
        <w:tc>
          <w:tcPr>
            <w:tcW w:w="7938" w:type="dxa"/>
          </w:tcPr>
          <w:p w14:paraId="047CEBE0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samodzielnie planować i realizować własne uczenie się przez całe życie i ukierunkować innych w tym zakresie</w:t>
            </w:r>
          </w:p>
        </w:tc>
      </w:tr>
      <w:tr w:rsidR="00C1206C" w:rsidRPr="00FB1BE9" w14:paraId="5546FFBE" w14:textId="77777777" w:rsidTr="00130509">
        <w:tc>
          <w:tcPr>
            <w:tcW w:w="1276" w:type="dxa"/>
          </w:tcPr>
          <w:p w14:paraId="6DB33359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38" w:type="dxa"/>
          </w:tcPr>
          <w:p w14:paraId="0EC5CC9B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KOMPETENCJE SPOŁECZNE: ABSOLWENT JEST GOTÓW DO</w:t>
            </w:r>
          </w:p>
        </w:tc>
      </w:tr>
      <w:tr w:rsidR="00C1206C" w:rsidRPr="00FB1BE9" w14:paraId="42EE795B" w14:textId="77777777" w:rsidTr="00130509">
        <w:tc>
          <w:tcPr>
            <w:tcW w:w="1276" w:type="dxa"/>
          </w:tcPr>
          <w:p w14:paraId="1FCE0706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C-K01</w:t>
            </w:r>
          </w:p>
        </w:tc>
        <w:tc>
          <w:tcPr>
            <w:tcW w:w="7938" w:type="dxa"/>
          </w:tcPr>
          <w:p w14:paraId="3DF03358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odpowiedzialnego pełnienia ról zawodowych, z uwzględnieniem zmieniających się potrzeb społecznych</w:t>
            </w:r>
          </w:p>
        </w:tc>
      </w:tr>
      <w:tr w:rsidR="00C1206C" w:rsidRPr="00FB1BE9" w14:paraId="0C46B82E" w14:textId="77777777" w:rsidTr="00130509">
        <w:trPr>
          <w:trHeight w:val="189"/>
        </w:trPr>
        <w:tc>
          <w:tcPr>
            <w:tcW w:w="1276" w:type="dxa"/>
          </w:tcPr>
          <w:p w14:paraId="51B26F59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C-K02</w:t>
            </w:r>
          </w:p>
        </w:tc>
        <w:tc>
          <w:tcPr>
            <w:tcW w:w="7938" w:type="dxa"/>
          </w:tcPr>
          <w:p w14:paraId="45669AA0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ponoszenia odpowiedzialności za bezpieczeństwo pracy własnej i zespołu</w:t>
            </w:r>
          </w:p>
        </w:tc>
      </w:tr>
    </w:tbl>
    <w:p w14:paraId="10147E34" w14:textId="77777777" w:rsidR="00C1206C" w:rsidRPr="00FB1BE9" w:rsidRDefault="00C1206C" w:rsidP="00C1206C">
      <w:pPr>
        <w:pStyle w:val="Nagwek2"/>
        <w:keepNext w:val="0"/>
        <w:keepLines w:val="0"/>
        <w:spacing w:before="130" w:after="130" w:line="240" w:lineRule="auto"/>
        <w:ind w:left="567" w:right="-1" w:firstLine="0"/>
        <w:rPr>
          <w:rFonts w:asciiTheme="minorHAnsi" w:hAnsiTheme="minorHAnsi" w:cstheme="minorHAnsi"/>
          <w:b w:val="0"/>
          <w:bCs/>
          <w:sz w:val="18"/>
          <w:szCs w:val="18"/>
          <w:lang w:val="pl-PL"/>
        </w:rPr>
      </w:pPr>
    </w:p>
    <w:p w14:paraId="7D3A3AEC" w14:textId="77777777" w:rsidR="00C1206C" w:rsidRPr="002119BF" w:rsidRDefault="00C1206C" w:rsidP="00C1206C">
      <w:pPr>
        <w:pStyle w:val="lista1"/>
        <w:numPr>
          <w:ilvl w:val="1"/>
          <w:numId w:val="24"/>
        </w:numPr>
        <w:rPr>
          <w:b/>
          <w:bCs/>
          <w:color w:val="auto"/>
        </w:rPr>
      </w:pPr>
      <w:r w:rsidRPr="002119BF">
        <w:rPr>
          <w:b/>
          <w:bCs/>
          <w:color w:val="auto"/>
        </w:rPr>
        <w:t>Szczegółowe efekty uczenia się w grupie D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938"/>
      </w:tblGrid>
      <w:tr w:rsidR="00C1206C" w:rsidRPr="00FB1BE9" w14:paraId="6FA487E3" w14:textId="77777777" w:rsidTr="00130509">
        <w:trPr>
          <w:trHeight w:val="624"/>
        </w:trPr>
        <w:tc>
          <w:tcPr>
            <w:tcW w:w="1276" w:type="dxa"/>
            <w:vAlign w:val="center"/>
          </w:tcPr>
          <w:p w14:paraId="3DF36C1E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Symbol efektu </w:t>
            </w:r>
          </w:p>
        </w:tc>
        <w:tc>
          <w:tcPr>
            <w:tcW w:w="7938" w:type="dxa"/>
            <w:vAlign w:val="center"/>
          </w:tcPr>
          <w:p w14:paraId="3E878275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206C" w:rsidRPr="00FB1BE9" w14:paraId="16B261D6" w14:textId="77777777" w:rsidTr="00130509">
        <w:trPr>
          <w:trHeight w:val="227"/>
        </w:trPr>
        <w:tc>
          <w:tcPr>
            <w:tcW w:w="1276" w:type="dxa"/>
          </w:tcPr>
          <w:p w14:paraId="15FDF0F3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14:paraId="4A1159E4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WIEDZA: ABSOLWENT ZNA I ROZUMIE</w:t>
            </w:r>
          </w:p>
        </w:tc>
      </w:tr>
      <w:tr w:rsidR="00C1206C" w:rsidRPr="00FB1BE9" w14:paraId="7125BA0A" w14:textId="77777777" w:rsidTr="00130509">
        <w:trPr>
          <w:trHeight w:val="415"/>
        </w:trPr>
        <w:tc>
          <w:tcPr>
            <w:tcW w:w="1276" w:type="dxa"/>
          </w:tcPr>
          <w:p w14:paraId="546018B2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D-W01</w:t>
            </w:r>
          </w:p>
        </w:tc>
        <w:tc>
          <w:tcPr>
            <w:tcW w:w="7938" w:type="dxa"/>
          </w:tcPr>
          <w:p w14:paraId="05A04939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ekonomiczne, prawne, etyczne i inne uwarunkowania działalności zawodowej związanej z budownictwem, w tym zasady ochrony własności przemysłowej i prawa autorskiego </w:t>
            </w:r>
          </w:p>
        </w:tc>
      </w:tr>
      <w:tr w:rsidR="00C1206C" w:rsidRPr="00FB1BE9" w14:paraId="0DC58AC9" w14:textId="77777777" w:rsidTr="00130509">
        <w:trPr>
          <w:trHeight w:val="686"/>
        </w:trPr>
        <w:tc>
          <w:tcPr>
            <w:tcW w:w="1276" w:type="dxa"/>
          </w:tcPr>
          <w:p w14:paraId="4F5F0386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D-W02</w:t>
            </w:r>
          </w:p>
        </w:tc>
        <w:tc>
          <w:tcPr>
            <w:tcW w:w="7938" w:type="dxa"/>
          </w:tcPr>
          <w:p w14:paraId="0B17091E" w14:textId="4DF09B67" w:rsidR="00C1206C" w:rsidRPr="00FB1BE9" w:rsidRDefault="00C1206C" w:rsidP="008229E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słownictwo i struktury gramatyczne języka obcego będącego językiem komunikacji międzynarodowej w zakresie tworzenia i rozumienia wypowiedzi pisemnych i ustnych zarówno ogólnych, jak i specjalistycznych w zakresie budownictwa na poziomie B2, także w kontekście sprawnego posługiwania się językiem obcym oraz w kontekście działalności naukowej,</w:t>
            </w:r>
          </w:p>
        </w:tc>
      </w:tr>
      <w:tr w:rsidR="00C1206C" w:rsidRPr="00FB1BE9" w14:paraId="1AA0B4FF" w14:textId="77777777" w:rsidTr="00130509">
        <w:trPr>
          <w:trHeight w:val="427"/>
        </w:trPr>
        <w:tc>
          <w:tcPr>
            <w:tcW w:w="1276" w:type="dxa"/>
          </w:tcPr>
          <w:p w14:paraId="6E69EE0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D-W03</w:t>
            </w:r>
          </w:p>
        </w:tc>
        <w:tc>
          <w:tcPr>
            <w:tcW w:w="7938" w:type="dxa"/>
          </w:tcPr>
          <w:p w14:paraId="70DE48EE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zagadnienia dotyczące nauk humanistycznych i/lub społecznych lub ekonomicznych lub prawnych obejmując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 ich zasady i zastosowania </w:t>
            </w:r>
          </w:p>
        </w:tc>
      </w:tr>
      <w:tr w:rsidR="00C1206C" w:rsidRPr="00FB1BE9" w14:paraId="6E3E8283" w14:textId="77777777" w:rsidTr="00130509">
        <w:trPr>
          <w:trHeight w:val="187"/>
        </w:trPr>
        <w:tc>
          <w:tcPr>
            <w:tcW w:w="1276" w:type="dxa"/>
          </w:tcPr>
          <w:p w14:paraId="224C48B8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38" w:type="dxa"/>
          </w:tcPr>
          <w:p w14:paraId="638E8984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UMIEJĘTNOŚCI: ABSOLWENT POTRAFI</w:t>
            </w:r>
          </w:p>
        </w:tc>
      </w:tr>
      <w:tr w:rsidR="00C1206C" w:rsidRPr="00FB1BE9" w14:paraId="3F50C0AA" w14:textId="77777777" w:rsidTr="00130509">
        <w:trPr>
          <w:trHeight w:val="389"/>
        </w:trPr>
        <w:tc>
          <w:tcPr>
            <w:tcW w:w="1276" w:type="dxa"/>
          </w:tcPr>
          <w:p w14:paraId="6F21DB91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D-U01</w:t>
            </w:r>
          </w:p>
        </w:tc>
        <w:tc>
          <w:tcPr>
            <w:tcW w:w="7938" w:type="dxa"/>
          </w:tcPr>
          <w:p w14:paraId="00F12CCF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dostrzegać aspekty systemowe i pozatechniczne w złożonych zadaniach inżynierskich w budownictwie, w tym aspekty etyczne</w:t>
            </w:r>
          </w:p>
        </w:tc>
      </w:tr>
      <w:tr w:rsidR="00C1206C" w:rsidRPr="00FB1BE9" w14:paraId="37E8D7A3" w14:textId="77777777" w:rsidTr="00130509">
        <w:trPr>
          <w:trHeight w:val="352"/>
        </w:trPr>
        <w:tc>
          <w:tcPr>
            <w:tcW w:w="1276" w:type="dxa"/>
          </w:tcPr>
          <w:p w14:paraId="17FC0DD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D-U02</w:t>
            </w:r>
          </w:p>
        </w:tc>
        <w:tc>
          <w:tcPr>
            <w:tcW w:w="7938" w:type="dxa"/>
          </w:tcPr>
          <w:p w14:paraId="3BAB5BAD" w14:textId="2286A6DF" w:rsidR="00C1206C" w:rsidRPr="00FB1BE9" w:rsidRDefault="00C1206C" w:rsidP="008229E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posługiwać się językiem obcym na poziomie B2 Europejskiego Systemu Opisu Kształcenia Językowego oraz specjalistyczną terminologią z zakresu budownictwa</w:t>
            </w:r>
          </w:p>
        </w:tc>
      </w:tr>
      <w:tr w:rsidR="00C1206C" w:rsidRPr="00FB1BE9" w14:paraId="0A7B0D63" w14:textId="77777777" w:rsidTr="00130509">
        <w:trPr>
          <w:trHeight w:val="155"/>
        </w:trPr>
        <w:tc>
          <w:tcPr>
            <w:tcW w:w="1276" w:type="dxa"/>
          </w:tcPr>
          <w:p w14:paraId="7AA54F3E" w14:textId="77777777" w:rsidR="00C1206C" w:rsidRPr="008229E3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7938" w:type="dxa"/>
          </w:tcPr>
          <w:p w14:paraId="32DE0538" w14:textId="77777777" w:rsidR="00C1206C" w:rsidRPr="008229E3" w:rsidRDefault="00C1206C" w:rsidP="00130509">
            <w:pPr>
              <w:ind w:right="-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29E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KOMPETENCJE SPOŁECZNE: ABSOLWENT JEST GOTÓW DO</w:t>
            </w:r>
          </w:p>
        </w:tc>
      </w:tr>
      <w:tr w:rsidR="00C1206C" w:rsidRPr="00FB1BE9" w14:paraId="1706BAA8" w14:textId="77777777" w:rsidTr="00130509">
        <w:trPr>
          <w:trHeight w:val="133"/>
        </w:trPr>
        <w:tc>
          <w:tcPr>
            <w:tcW w:w="1276" w:type="dxa"/>
          </w:tcPr>
          <w:p w14:paraId="2DBD52DA" w14:textId="77777777" w:rsidR="00C1206C" w:rsidRPr="008229E3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8229E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D-K01</w:t>
            </w:r>
          </w:p>
        </w:tc>
        <w:tc>
          <w:tcPr>
            <w:tcW w:w="7938" w:type="dxa"/>
          </w:tcPr>
          <w:p w14:paraId="53203E66" w14:textId="2D212995" w:rsidR="00C1206C" w:rsidRPr="008229E3" w:rsidRDefault="008229E3" w:rsidP="008229E3">
            <w:pPr>
              <w:ind w:left="0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29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dostrzegania aspektów humanistycznych w napotkanych problemach społecznych i cywilizacyjnych oraz poszanowania różnorodności poglądów i kultur</w:t>
            </w:r>
          </w:p>
        </w:tc>
      </w:tr>
      <w:tr w:rsidR="00C1206C" w:rsidRPr="00FB1BE9" w14:paraId="7BA6B046" w14:textId="77777777" w:rsidTr="00130509">
        <w:trPr>
          <w:trHeight w:val="307"/>
        </w:trPr>
        <w:tc>
          <w:tcPr>
            <w:tcW w:w="1276" w:type="dxa"/>
          </w:tcPr>
          <w:p w14:paraId="78336C36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lastRenderedPageBreak/>
              <w:t>D-K02</w:t>
            </w:r>
          </w:p>
        </w:tc>
        <w:tc>
          <w:tcPr>
            <w:tcW w:w="7938" w:type="dxa"/>
          </w:tcPr>
          <w:p w14:paraId="67CB41C2" w14:textId="77777777" w:rsidR="00C1206C" w:rsidRPr="00FB1BE9" w:rsidRDefault="00C1206C" w:rsidP="00130509">
            <w:pPr>
              <w:ind w:left="0" w:firstLine="28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wypełniania zobowiązań społecznych, inspirowania i organizowania działalności na rzecz społeczeństwa oraz inicjowania działań na rzecz interesu publicznego</w:t>
            </w:r>
          </w:p>
        </w:tc>
      </w:tr>
      <w:tr w:rsidR="00C1206C" w:rsidRPr="00FB1BE9" w14:paraId="0880DB5E" w14:textId="77777777" w:rsidTr="00130509">
        <w:trPr>
          <w:trHeight w:val="307"/>
        </w:trPr>
        <w:tc>
          <w:tcPr>
            <w:tcW w:w="1276" w:type="dxa"/>
          </w:tcPr>
          <w:p w14:paraId="44C576D9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D-K03</w:t>
            </w:r>
          </w:p>
        </w:tc>
        <w:tc>
          <w:tcPr>
            <w:tcW w:w="7938" w:type="dxa"/>
          </w:tcPr>
          <w:p w14:paraId="666D41C4" w14:textId="77777777" w:rsidR="00C1206C" w:rsidRPr="00FB1BE9" w:rsidRDefault="00C1206C" w:rsidP="00130509">
            <w:pPr>
              <w:ind w:left="0" w:firstLine="28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podtrzymywania etosu zawodu magistra inżyniera budownictwa, przestrzegania i rozwijania zasad etyki zawodowej oraz działania na rzecz przestrzegania tych zasad</w:t>
            </w:r>
          </w:p>
        </w:tc>
      </w:tr>
      <w:tr w:rsidR="001714B7" w:rsidRPr="00FB1BE9" w14:paraId="7E609B6A" w14:textId="77777777" w:rsidTr="00130509">
        <w:trPr>
          <w:trHeight w:val="307"/>
        </w:trPr>
        <w:tc>
          <w:tcPr>
            <w:tcW w:w="1276" w:type="dxa"/>
          </w:tcPr>
          <w:p w14:paraId="1E471E2D" w14:textId="3C68C0BB" w:rsidR="001714B7" w:rsidRPr="00FB1BE9" w:rsidRDefault="001714B7" w:rsidP="001714B7">
            <w:pPr>
              <w:ind w:left="0" w:right="-1" w:firstLine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B-K05</w:t>
            </w:r>
          </w:p>
        </w:tc>
        <w:tc>
          <w:tcPr>
            <w:tcW w:w="7938" w:type="dxa"/>
          </w:tcPr>
          <w:p w14:paraId="295D610B" w14:textId="19B68819" w:rsidR="001714B7" w:rsidRPr="00FB1BE9" w:rsidRDefault="001714B7" w:rsidP="001714B7">
            <w:pPr>
              <w:ind w:left="0" w:firstLine="28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myślenia i działania w sposób przedsiębiorczy</w:t>
            </w:r>
          </w:p>
        </w:tc>
      </w:tr>
    </w:tbl>
    <w:p w14:paraId="1FBF18C0" w14:textId="77777777" w:rsidR="00C1206C" w:rsidRPr="002119BF" w:rsidRDefault="00C1206C" w:rsidP="00C1206C">
      <w:pPr>
        <w:pStyle w:val="lista1"/>
        <w:numPr>
          <w:ilvl w:val="1"/>
          <w:numId w:val="24"/>
        </w:numPr>
        <w:rPr>
          <w:b/>
          <w:bCs/>
          <w:color w:val="auto"/>
        </w:rPr>
      </w:pPr>
      <w:r w:rsidRPr="002119BF">
        <w:rPr>
          <w:b/>
          <w:bCs/>
          <w:color w:val="auto"/>
        </w:rPr>
        <w:t>Szczegółowe efekty uczenia się w grupie E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938"/>
      </w:tblGrid>
      <w:tr w:rsidR="00C1206C" w:rsidRPr="00FB1BE9" w14:paraId="34A8BF8C" w14:textId="77777777" w:rsidTr="00130509">
        <w:trPr>
          <w:trHeight w:val="624"/>
        </w:trPr>
        <w:tc>
          <w:tcPr>
            <w:tcW w:w="1276" w:type="dxa"/>
            <w:vAlign w:val="center"/>
          </w:tcPr>
          <w:p w14:paraId="01254037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sz w:val="18"/>
                <w:szCs w:val="18"/>
              </w:rPr>
              <w:t>Symbol efektu uczenia się</w:t>
            </w:r>
          </w:p>
        </w:tc>
        <w:tc>
          <w:tcPr>
            <w:tcW w:w="7938" w:type="dxa"/>
            <w:vAlign w:val="center"/>
          </w:tcPr>
          <w:p w14:paraId="0D1D35E1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206C" w:rsidRPr="00FB1BE9" w14:paraId="1B79E33F" w14:textId="77777777" w:rsidTr="00130509">
        <w:trPr>
          <w:trHeight w:val="227"/>
        </w:trPr>
        <w:tc>
          <w:tcPr>
            <w:tcW w:w="1276" w:type="dxa"/>
          </w:tcPr>
          <w:p w14:paraId="48C935CA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14:paraId="6A2152FF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WIEDZA: ABSOLWENT ZNA I ROZUMIE</w:t>
            </w:r>
          </w:p>
        </w:tc>
      </w:tr>
      <w:tr w:rsidR="00C1206C" w:rsidRPr="00FB1BE9" w14:paraId="5EAC77B4" w14:textId="77777777" w:rsidTr="00130509">
        <w:trPr>
          <w:trHeight w:val="415"/>
        </w:trPr>
        <w:tc>
          <w:tcPr>
            <w:tcW w:w="1276" w:type="dxa"/>
          </w:tcPr>
          <w:p w14:paraId="2E0F9CDD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E-W01</w:t>
            </w:r>
          </w:p>
        </w:tc>
        <w:tc>
          <w:tcPr>
            <w:tcW w:w="7938" w:type="dxa"/>
          </w:tcPr>
          <w:p w14:paraId="28018DDF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metodykę badań naukowych, w tym zasady przygotowania opracowań naukowych, pozyskiwania danych i informacji, ich filtrowania, przetwarzania i analizy</w:t>
            </w:r>
          </w:p>
        </w:tc>
      </w:tr>
      <w:tr w:rsidR="00C1206C" w:rsidRPr="00FB1BE9" w14:paraId="561A503B" w14:textId="77777777" w:rsidTr="00130509">
        <w:trPr>
          <w:trHeight w:val="187"/>
        </w:trPr>
        <w:tc>
          <w:tcPr>
            <w:tcW w:w="1276" w:type="dxa"/>
          </w:tcPr>
          <w:p w14:paraId="19793079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38" w:type="dxa"/>
          </w:tcPr>
          <w:p w14:paraId="59456401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UMIEJĘTNOŚCI: ABSOLWENT POTRAFI</w:t>
            </w:r>
          </w:p>
        </w:tc>
      </w:tr>
      <w:tr w:rsidR="00C1206C" w:rsidRPr="00FB1BE9" w14:paraId="3E88E5DF" w14:textId="77777777" w:rsidTr="00130509">
        <w:trPr>
          <w:trHeight w:val="352"/>
        </w:trPr>
        <w:tc>
          <w:tcPr>
            <w:tcW w:w="1276" w:type="dxa"/>
          </w:tcPr>
          <w:p w14:paraId="4A84C76B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E-U01</w:t>
            </w:r>
          </w:p>
        </w:tc>
        <w:tc>
          <w:tcPr>
            <w:tcW w:w="7938" w:type="dxa"/>
          </w:tcPr>
          <w:p w14:paraId="62E3217F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formułować złożone i nietypowe problemy badawcze i projektowe, dokonywać doboru źródeł i informacji z nich pochodzących w celu rozwiązania postawionych problemów wraz z krytyczną analizą i syntezą tych informacji </w:t>
            </w:r>
          </w:p>
        </w:tc>
      </w:tr>
      <w:tr w:rsidR="00C1206C" w:rsidRPr="00FB1BE9" w14:paraId="2C87B924" w14:textId="77777777" w:rsidTr="00130509">
        <w:trPr>
          <w:trHeight w:val="352"/>
        </w:trPr>
        <w:tc>
          <w:tcPr>
            <w:tcW w:w="1276" w:type="dxa"/>
          </w:tcPr>
          <w:p w14:paraId="24E76299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E-U02</w:t>
            </w:r>
          </w:p>
        </w:tc>
        <w:tc>
          <w:tcPr>
            <w:tcW w:w="7938" w:type="dxa"/>
          </w:tcPr>
          <w:p w14:paraId="5BBE3F1A" w14:textId="3FE9B179" w:rsidR="00C1206C" w:rsidRPr="00FB1BE9" w:rsidRDefault="00C1206C" w:rsidP="008229E3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rozwiązywać sformułowane problemy i innowacyjnie wykonywać zadania w nieprzewidywalnych warunkach poprzez dobór oraz stosowanie właściwych metod i narzędzi </w:t>
            </w:r>
            <w:r w:rsidR="008229E3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 xml:space="preserve">przystosowując metody i narzędzia istniejące lub opracowując nowe, a także twórczo interpretować i prezentować uzyskane efekty  </w:t>
            </w:r>
          </w:p>
        </w:tc>
      </w:tr>
      <w:tr w:rsidR="00C1206C" w:rsidRPr="00FB1BE9" w14:paraId="47B2FD05" w14:textId="77777777" w:rsidTr="00130509">
        <w:trPr>
          <w:trHeight w:val="352"/>
        </w:trPr>
        <w:tc>
          <w:tcPr>
            <w:tcW w:w="1276" w:type="dxa"/>
          </w:tcPr>
          <w:p w14:paraId="6DD654BF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sz w:val="18"/>
                <w:szCs w:val="18"/>
              </w:rPr>
              <w:t>E-U03</w:t>
            </w:r>
          </w:p>
        </w:tc>
        <w:tc>
          <w:tcPr>
            <w:tcW w:w="7938" w:type="dxa"/>
          </w:tcPr>
          <w:p w14:paraId="527E05D7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przygotować udokumentowane opracowanie oraz prezentację ustną dotyczące złożonych zagadnień z zakresu budownictwa</w:t>
            </w:r>
          </w:p>
        </w:tc>
      </w:tr>
      <w:tr w:rsidR="00C1206C" w:rsidRPr="00FB1BE9" w14:paraId="5F2BC0E3" w14:textId="77777777" w:rsidTr="00130509">
        <w:trPr>
          <w:trHeight w:val="155"/>
        </w:trPr>
        <w:tc>
          <w:tcPr>
            <w:tcW w:w="1276" w:type="dxa"/>
          </w:tcPr>
          <w:p w14:paraId="38A18295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38" w:type="dxa"/>
          </w:tcPr>
          <w:p w14:paraId="271B58D6" w14:textId="77777777" w:rsidR="00C1206C" w:rsidRPr="00FB1BE9" w:rsidRDefault="00C1206C" w:rsidP="00130509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KOMPETENCJE SPOŁECZNE: ABSOLWENT JEST GOTÓW DO</w:t>
            </w:r>
          </w:p>
        </w:tc>
      </w:tr>
      <w:tr w:rsidR="00C1206C" w:rsidRPr="00FB1BE9" w14:paraId="149F07A2" w14:textId="77777777" w:rsidTr="00130509">
        <w:trPr>
          <w:trHeight w:val="133"/>
        </w:trPr>
        <w:tc>
          <w:tcPr>
            <w:tcW w:w="1276" w:type="dxa"/>
          </w:tcPr>
          <w:p w14:paraId="2C93B8AE" w14:textId="77777777" w:rsidR="00C1206C" w:rsidRPr="00FB1BE9" w:rsidRDefault="00C1206C" w:rsidP="00130509">
            <w:pPr>
              <w:ind w:left="0" w:right="-1" w:firstLine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E-K01</w:t>
            </w:r>
          </w:p>
        </w:tc>
        <w:tc>
          <w:tcPr>
            <w:tcW w:w="7938" w:type="dxa"/>
          </w:tcPr>
          <w:p w14:paraId="3A20BA7C" w14:textId="77777777" w:rsidR="00C1206C" w:rsidRPr="00FB1BE9" w:rsidRDefault="00C1206C" w:rsidP="00130509">
            <w:pPr>
              <w:ind w:left="0" w:firstLine="28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krytycznej oceny posiadanej wiedzy i odbieranych treści</w:t>
            </w:r>
          </w:p>
        </w:tc>
      </w:tr>
      <w:tr w:rsidR="00C1206C" w:rsidRPr="00FB1BE9" w14:paraId="7DE6CA47" w14:textId="77777777" w:rsidTr="00130509">
        <w:trPr>
          <w:trHeight w:val="133"/>
        </w:trPr>
        <w:tc>
          <w:tcPr>
            <w:tcW w:w="1276" w:type="dxa"/>
          </w:tcPr>
          <w:p w14:paraId="33F48A80" w14:textId="77777777" w:rsidR="00C1206C" w:rsidRPr="00FB1BE9" w:rsidRDefault="00C1206C" w:rsidP="008229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E-K02</w:t>
            </w:r>
          </w:p>
        </w:tc>
        <w:tc>
          <w:tcPr>
            <w:tcW w:w="7938" w:type="dxa"/>
          </w:tcPr>
          <w:p w14:paraId="47721044" w14:textId="77777777" w:rsidR="00C1206C" w:rsidRPr="00FB1BE9" w:rsidRDefault="00C1206C" w:rsidP="00130509">
            <w:pPr>
              <w:ind w:left="0" w:firstLine="28"/>
              <w:rPr>
                <w:rFonts w:asciiTheme="minorHAnsi" w:hAnsiTheme="minorHAnsi" w:cstheme="minorHAnsi"/>
                <w:sz w:val="18"/>
                <w:szCs w:val="18"/>
              </w:rPr>
            </w:pPr>
            <w:r w:rsidRPr="00FB1BE9">
              <w:rPr>
                <w:rFonts w:asciiTheme="minorHAnsi" w:hAnsiTheme="minorHAnsi" w:cstheme="minorHAnsi"/>
                <w:sz w:val="18"/>
                <w:szCs w:val="18"/>
              </w:rPr>
              <w:t>uznać krytyczne opinie merytoryczne dotyczące własnych rozwiązań</w:t>
            </w:r>
          </w:p>
        </w:tc>
      </w:tr>
    </w:tbl>
    <w:p w14:paraId="19EB143C" w14:textId="3801C0A6" w:rsidR="00C1206C" w:rsidRPr="00FB1BE9" w:rsidRDefault="00C1206C" w:rsidP="00C1206C">
      <w:pPr>
        <w:spacing w:after="0" w:line="240" w:lineRule="auto"/>
        <w:ind w:left="0" w:firstLine="28"/>
        <w:rPr>
          <w:rFonts w:asciiTheme="minorHAnsi" w:hAnsiTheme="minorHAnsi" w:cstheme="minorHAnsi"/>
          <w:sz w:val="18"/>
          <w:szCs w:val="18"/>
        </w:rPr>
      </w:pPr>
    </w:p>
    <w:p w14:paraId="6A7400CF" w14:textId="77777777" w:rsidR="00C1206C" w:rsidRPr="002119BF" w:rsidRDefault="00C1206C" w:rsidP="00C1206C">
      <w:pPr>
        <w:spacing w:before="130" w:after="130" w:line="240" w:lineRule="auto"/>
        <w:ind w:left="0" w:right="-1" w:firstLine="0"/>
        <w:rPr>
          <w:rFonts w:asciiTheme="minorHAnsi" w:hAnsiTheme="minorHAnsi" w:cstheme="minorHAnsi"/>
          <w:b/>
          <w:sz w:val="22"/>
        </w:rPr>
      </w:pPr>
      <w:r w:rsidRPr="002119BF">
        <w:rPr>
          <w:rFonts w:asciiTheme="minorHAnsi" w:hAnsiTheme="minorHAnsi" w:cstheme="minorHAnsi"/>
          <w:b/>
          <w:sz w:val="22"/>
        </w:rPr>
        <w:t xml:space="preserve">IV. SPOSÓB WERYFIKACJI OSIAGNIĘTYCH </w:t>
      </w:r>
      <w:r>
        <w:rPr>
          <w:rFonts w:asciiTheme="minorHAnsi" w:hAnsiTheme="minorHAnsi" w:cstheme="minorHAnsi"/>
          <w:b/>
          <w:sz w:val="22"/>
        </w:rPr>
        <w:t xml:space="preserve">EFEKTÓW </w:t>
      </w:r>
      <w:r w:rsidRPr="002119BF">
        <w:rPr>
          <w:rFonts w:asciiTheme="minorHAnsi" w:hAnsiTheme="minorHAnsi" w:cstheme="minorHAnsi"/>
          <w:b/>
          <w:sz w:val="22"/>
        </w:rPr>
        <w:t>UCZENIA SIĘ</w:t>
      </w:r>
    </w:p>
    <w:p w14:paraId="7F4FFC2F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26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sz w:val="18"/>
          <w:szCs w:val="18"/>
          <w:lang w:val="pl-PL"/>
        </w:rPr>
        <w:t>Weryfikacja osiągniętych efektów uczenia się wymaga zastosowania zróżnicowanych form oceniania wiedzy i umiejętności studentów, adekwatnych do kategorii wiedzy, umiejętności i kompetencji społecznych, których dotyczą te efekty.</w:t>
      </w:r>
    </w:p>
    <w:p w14:paraId="3A8A81FF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26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sz w:val="18"/>
          <w:szCs w:val="18"/>
          <w:lang w:val="pl-PL"/>
        </w:rPr>
        <w:t xml:space="preserve">Metody weryfikacji i oceny osiągnięcia założonych efektów uczenia się w zakresie wiedzy (wykłady i seminaria) obejmują: </w:t>
      </w:r>
    </w:p>
    <w:p w14:paraId="6EA9F544" w14:textId="77777777" w:rsidR="00C1206C" w:rsidRPr="002119BF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sz w:val="18"/>
          <w:szCs w:val="18"/>
        </w:rPr>
      </w:pPr>
      <w:r w:rsidRPr="002119BF">
        <w:rPr>
          <w:rFonts w:cstheme="minorHAnsi"/>
          <w:sz w:val="18"/>
          <w:szCs w:val="18"/>
        </w:rPr>
        <w:t xml:space="preserve">ocenę ustnej odpowiedzi opisowej; </w:t>
      </w:r>
    </w:p>
    <w:p w14:paraId="0933258C" w14:textId="77777777" w:rsidR="00C1206C" w:rsidRPr="002119BF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sz w:val="18"/>
          <w:szCs w:val="18"/>
        </w:rPr>
      </w:pPr>
      <w:r w:rsidRPr="002119BF">
        <w:rPr>
          <w:rFonts w:cstheme="minorHAnsi"/>
          <w:sz w:val="18"/>
          <w:szCs w:val="18"/>
        </w:rPr>
        <w:t xml:space="preserve">sprawdziany pisemne w formie pytań otwartych; </w:t>
      </w:r>
    </w:p>
    <w:p w14:paraId="0A341872" w14:textId="77777777" w:rsidR="00C1206C" w:rsidRPr="00FB1BE9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sz w:val="18"/>
          <w:szCs w:val="18"/>
        </w:rPr>
      </w:pPr>
      <w:r w:rsidRPr="00FB1BE9">
        <w:rPr>
          <w:rFonts w:cstheme="minorHAnsi"/>
          <w:sz w:val="18"/>
          <w:szCs w:val="18"/>
        </w:rPr>
        <w:t>sprawdziany pisemne w formie pytań testowych jednokrotnego lub wielokrotnego wyboru;</w:t>
      </w:r>
    </w:p>
    <w:p w14:paraId="0B9A83D1" w14:textId="77777777" w:rsidR="00C1206C" w:rsidRPr="00FB1BE9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sz w:val="18"/>
          <w:szCs w:val="18"/>
        </w:rPr>
      </w:pPr>
      <w:r w:rsidRPr="00FB1BE9">
        <w:rPr>
          <w:rFonts w:cstheme="minorHAnsi"/>
          <w:sz w:val="18"/>
          <w:szCs w:val="18"/>
        </w:rPr>
        <w:t>ocenę prezentacji (ocena prezentacji stanu wiedzy i </w:t>
      </w:r>
      <w:r w:rsidRPr="002119BF">
        <w:rPr>
          <w:rFonts w:cstheme="minorHAnsi"/>
          <w:sz w:val="18"/>
          <w:szCs w:val="18"/>
        </w:rPr>
        <w:t>opisu wyników prac własnych</w:t>
      </w:r>
      <w:r w:rsidRPr="00FB1BE9">
        <w:rPr>
          <w:rFonts w:cstheme="minorHAnsi"/>
          <w:sz w:val="18"/>
          <w:szCs w:val="18"/>
        </w:rPr>
        <w:t>).</w:t>
      </w:r>
    </w:p>
    <w:p w14:paraId="41BF9775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26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sz w:val="18"/>
          <w:szCs w:val="18"/>
          <w:lang w:val="pl-PL"/>
        </w:rPr>
        <w:t xml:space="preserve">Metody sprawdzania i oceniania osiągnięcia efektów uczenia się w zakresie umiejętności (ćwiczenia audytoryjne, projektowe i laboratoryjne) obejmują: </w:t>
      </w:r>
    </w:p>
    <w:p w14:paraId="6E22359F" w14:textId="1CCF2848" w:rsidR="00C1206C" w:rsidRPr="002119BF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sz w:val="18"/>
          <w:szCs w:val="18"/>
        </w:rPr>
      </w:pPr>
      <w:r w:rsidRPr="002119BF">
        <w:rPr>
          <w:rFonts w:cstheme="minorHAnsi"/>
          <w:sz w:val="18"/>
          <w:szCs w:val="18"/>
        </w:rPr>
        <w:t>sprawdzenie i ocenę sprawozdań z ćwiczeń laboratoryjnych (ocena treści zawartych w sprawozdaniu)</w:t>
      </w:r>
      <w:r w:rsidR="002B4B98">
        <w:rPr>
          <w:rFonts w:cstheme="minorHAnsi"/>
          <w:sz w:val="18"/>
          <w:szCs w:val="18"/>
        </w:rPr>
        <w:t>;</w:t>
      </w:r>
    </w:p>
    <w:p w14:paraId="317017F6" w14:textId="77777777" w:rsidR="00C1206C" w:rsidRPr="002119BF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sz w:val="18"/>
          <w:szCs w:val="18"/>
        </w:rPr>
      </w:pPr>
      <w:r w:rsidRPr="002119BF">
        <w:rPr>
          <w:rFonts w:cstheme="minorHAnsi"/>
          <w:sz w:val="18"/>
          <w:szCs w:val="18"/>
        </w:rPr>
        <w:t xml:space="preserve">ocenę poprawności wykonania ćwiczenia laboratoryjnego/zadania projektowego (obserwacja realizacji, konsultacje i cząstkowa weryfikacja); </w:t>
      </w:r>
    </w:p>
    <w:p w14:paraId="3454144E" w14:textId="58557368" w:rsidR="00C1206C" w:rsidRPr="002119BF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sz w:val="18"/>
          <w:szCs w:val="18"/>
        </w:rPr>
      </w:pPr>
      <w:r w:rsidRPr="002119BF">
        <w:rPr>
          <w:rFonts w:cstheme="minorHAnsi"/>
          <w:sz w:val="18"/>
          <w:szCs w:val="18"/>
        </w:rPr>
        <w:t>sprawdzanie i ocenę poprawności rozwiązania zadania/problemu, np. zadania obliczeniowego w ramach ćwiczeń audytoryjnych, zadania projektowego w ramach ćwiczeń projektowych (sprawdzenie poprawności struktury, użytych narzędzi, uzyskanych wyników i poprawności działania np. procedury)</w:t>
      </w:r>
      <w:r w:rsidR="002B4B98">
        <w:rPr>
          <w:rFonts w:cstheme="minorHAnsi"/>
          <w:sz w:val="18"/>
          <w:szCs w:val="18"/>
        </w:rPr>
        <w:t>;</w:t>
      </w:r>
    </w:p>
    <w:p w14:paraId="189BC94F" w14:textId="77777777" w:rsidR="00C1206C" w:rsidRPr="002119BF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sz w:val="18"/>
          <w:szCs w:val="18"/>
        </w:rPr>
      </w:pPr>
      <w:r w:rsidRPr="002119BF">
        <w:rPr>
          <w:rFonts w:cstheme="minorHAnsi"/>
          <w:sz w:val="18"/>
          <w:szCs w:val="18"/>
        </w:rPr>
        <w:t>sprawdziany pisemne polegające na rozwiązaniu zadań o charakterze obliczeniowym, rysunkowym, krótkich zadań o charakterze projektowym.</w:t>
      </w:r>
    </w:p>
    <w:p w14:paraId="2B868E6D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26"/>
        </w:numPr>
        <w:spacing w:before="130" w:after="130" w:line="240" w:lineRule="auto"/>
        <w:ind w:right="-1"/>
        <w:rPr>
          <w:rFonts w:asciiTheme="minorHAnsi" w:hAnsiTheme="minorHAnsi" w:cstheme="minorHAnsi"/>
          <w:b w:val="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sz w:val="18"/>
          <w:szCs w:val="18"/>
          <w:lang w:val="pl-PL"/>
        </w:rPr>
        <w:t>Metody sprawdzania i oceny efektów uczenia się w zakresie kompetencji społecznych (przede wszystkim ćwiczenia, laboratoria, seminaria) obejmują:</w:t>
      </w:r>
    </w:p>
    <w:p w14:paraId="6412C450" w14:textId="77777777" w:rsidR="00C1206C" w:rsidRPr="002119BF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eastAsia="Calibr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ocenę</w:t>
      </w:r>
      <w:r w:rsidRPr="002119BF">
        <w:rPr>
          <w:rFonts w:cstheme="minorHAnsi"/>
          <w:sz w:val="18"/>
          <w:szCs w:val="18"/>
        </w:rPr>
        <w:t xml:space="preserve"> prezentacji na forum grupy wyników prac indywidulanych (ocena umiejętności prezentacji oraz formułowanie opinii i/lub wniosków); </w:t>
      </w:r>
    </w:p>
    <w:p w14:paraId="3F020D4D" w14:textId="77777777" w:rsidR="00C1206C" w:rsidRPr="002119BF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ocenę</w:t>
      </w:r>
      <w:r w:rsidRPr="002119BF">
        <w:rPr>
          <w:rFonts w:cstheme="minorHAnsi"/>
          <w:sz w:val="18"/>
          <w:szCs w:val="18"/>
        </w:rPr>
        <w:t xml:space="preserve"> prezentacji na forum grupy wyników prac zespołowych – (ocena struktury podziału pracy w grupie, ocena prezentacji zespołu jako sumy ocen cząstkowych prezentacji członków</w:t>
      </w:r>
      <w:r>
        <w:rPr>
          <w:rFonts w:cstheme="minorHAnsi"/>
          <w:sz w:val="18"/>
          <w:szCs w:val="18"/>
        </w:rPr>
        <w:t xml:space="preserve"> grupy</w:t>
      </w:r>
      <w:r w:rsidRPr="002119BF">
        <w:rPr>
          <w:rFonts w:cstheme="minorHAnsi"/>
          <w:sz w:val="18"/>
          <w:szCs w:val="18"/>
        </w:rPr>
        <w:t xml:space="preserve">); </w:t>
      </w:r>
    </w:p>
    <w:p w14:paraId="4CC50D73" w14:textId="77777777" w:rsidR="00C1206C" w:rsidRPr="002119BF" w:rsidRDefault="00C1206C" w:rsidP="00C1206C">
      <w:pPr>
        <w:pStyle w:val="Akapitzlist"/>
        <w:numPr>
          <w:ilvl w:val="0"/>
          <w:numId w:val="1"/>
        </w:numPr>
        <w:spacing w:before="130" w:after="130" w:line="240" w:lineRule="auto"/>
        <w:ind w:left="567" w:right="-1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ocenę</w:t>
      </w:r>
      <w:r w:rsidRPr="002119BF">
        <w:rPr>
          <w:rFonts w:cstheme="minorHAnsi"/>
          <w:sz w:val="18"/>
          <w:szCs w:val="18"/>
        </w:rPr>
        <w:t xml:space="preserve"> samodzielności, komunikatywności i kompetencji podczas konsultacji i kontroli pracy studenta (zadania projektowego, zadania obliczeniowego, ćwiczenia laboratoryjnego).</w:t>
      </w:r>
    </w:p>
    <w:p w14:paraId="3EA1E3BF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26"/>
        </w:numPr>
        <w:spacing w:before="130" w:after="130" w:line="240" w:lineRule="auto"/>
        <w:ind w:right="-1"/>
        <w:rPr>
          <w:rFonts w:asciiTheme="minorHAnsi" w:eastAsia="Calibri" w:hAnsiTheme="minorHAnsi" w:cstheme="minorHAnsi"/>
          <w:b w:val="0"/>
          <w:sz w:val="18"/>
          <w:szCs w:val="18"/>
          <w:lang w:val="pl-PL"/>
        </w:rPr>
      </w:pPr>
      <w:r w:rsidRPr="00F34B0D">
        <w:rPr>
          <w:rFonts w:asciiTheme="minorHAnsi" w:eastAsia="Calibri" w:hAnsiTheme="minorHAnsi" w:cstheme="minorHAnsi"/>
          <w:b w:val="0"/>
          <w:sz w:val="18"/>
          <w:szCs w:val="18"/>
          <w:lang w:val="pl-PL"/>
        </w:rPr>
        <w:lastRenderedPageBreak/>
        <w:t>Metody sprawdzania i oceniania stopnia osiągania efektów uczenia się w ramach studenckich praktyk zawodowych obejmują sprawdzenie przez nauczyciela akademickiego odpowiedzialnego za realizację praktyk zawodowych poprawności wykonania sprawozdania oraz ustnej prezentacji/omówienia przez studenta przebiegu praktyki.</w:t>
      </w:r>
    </w:p>
    <w:p w14:paraId="63AAF099" w14:textId="77777777" w:rsidR="00C1206C" w:rsidRPr="00F34B0D" w:rsidRDefault="00C1206C" w:rsidP="00C1206C">
      <w:pPr>
        <w:pStyle w:val="Nagwek2"/>
        <w:keepNext w:val="0"/>
        <w:keepLines w:val="0"/>
        <w:numPr>
          <w:ilvl w:val="0"/>
          <w:numId w:val="26"/>
        </w:numPr>
        <w:spacing w:before="130" w:after="130" w:line="240" w:lineRule="auto"/>
        <w:ind w:right="-1"/>
        <w:rPr>
          <w:rFonts w:asciiTheme="minorHAnsi" w:eastAsia="Calibri" w:hAnsiTheme="minorHAnsi" w:cstheme="minorHAnsi"/>
          <w:b w:val="0"/>
          <w:sz w:val="18"/>
          <w:szCs w:val="18"/>
          <w:lang w:val="pl-PL"/>
        </w:rPr>
      </w:pPr>
      <w:r w:rsidRPr="00F34B0D">
        <w:rPr>
          <w:rFonts w:asciiTheme="minorHAnsi" w:hAnsiTheme="minorHAnsi" w:cstheme="minorHAnsi"/>
          <w:b w:val="0"/>
          <w:sz w:val="18"/>
          <w:szCs w:val="18"/>
          <w:lang w:val="pl-PL"/>
        </w:rPr>
        <w:t>Metoda sprawdzania i oceniania efektów uczenia się na zakończenie</w:t>
      </w:r>
      <w:r w:rsidRPr="00F34B0D">
        <w:rPr>
          <w:rFonts w:asciiTheme="minorHAnsi" w:eastAsia="Calibri" w:hAnsiTheme="minorHAnsi" w:cstheme="minorHAnsi"/>
          <w:b w:val="0"/>
          <w:sz w:val="18"/>
          <w:szCs w:val="18"/>
          <w:lang w:val="pl-PL"/>
        </w:rPr>
        <w:t xml:space="preserve"> procesu kształcenia (dyplomowania) obejmuje uzyskanie przez studenta zakładanych efektów uczenia się potwierdzonych zaliczeniami wszystkich przedmiotów, praktyk zawodowych, wykonania pracy dyplomowej, uzyskania pozytywnych recenzji/opinii o pracy dyplomowej oraz złożenia egzaminu dyplomowego z wynikiem pozytywnym. </w:t>
      </w:r>
    </w:p>
    <w:p w14:paraId="2FDD1219" w14:textId="77777777" w:rsidR="00C1206C" w:rsidRPr="00FB1BE9" w:rsidRDefault="00C1206C" w:rsidP="00C1206C">
      <w:pPr>
        <w:spacing w:after="0" w:line="240" w:lineRule="auto"/>
        <w:ind w:left="0" w:right="-1" w:firstLine="0"/>
        <w:contextualSpacing/>
        <w:rPr>
          <w:rFonts w:asciiTheme="minorHAnsi" w:hAnsiTheme="minorHAnsi" w:cstheme="minorHAnsi"/>
          <w:sz w:val="18"/>
          <w:szCs w:val="18"/>
        </w:rPr>
      </w:pPr>
    </w:p>
    <w:p w14:paraId="4F0C0DDE" w14:textId="77777777" w:rsidR="0042358E" w:rsidRDefault="0042358E"/>
    <w:sectPr w:rsidR="0042358E" w:rsidSect="00130509">
      <w:footerReference w:type="default" r:id="rId7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282EC" w14:textId="77777777" w:rsidR="0056545D" w:rsidRDefault="0056545D">
      <w:pPr>
        <w:spacing w:after="0" w:line="240" w:lineRule="auto"/>
      </w:pPr>
      <w:r>
        <w:separator/>
      </w:r>
    </w:p>
  </w:endnote>
  <w:endnote w:type="continuationSeparator" w:id="0">
    <w:p w14:paraId="0D2DC813" w14:textId="77777777" w:rsidR="0056545D" w:rsidRDefault="0056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91349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6FEB61C3" w14:textId="30D550CE" w:rsidR="00F22B2D" w:rsidRPr="00482D02" w:rsidRDefault="00F22B2D" w:rsidP="00130509">
        <w:pPr>
          <w:pStyle w:val="Stopka"/>
          <w:ind w:right="4536"/>
          <w:jc w:val="right"/>
          <w:rPr>
            <w:rFonts w:asciiTheme="minorHAnsi" w:hAnsiTheme="minorHAnsi" w:cstheme="minorHAnsi"/>
            <w:sz w:val="18"/>
            <w:szCs w:val="18"/>
          </w:rPr>
        </w:pPr>
        <w:r w:rsidRPr="00482D02">
          <w:rPr>
            <w:rFonts w:asciiTheme="minorHAnsi" w:hAnsiTheme="minorHAnsi" w:cstheme="minorHAnsi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307AAD8" wp14:editId="2831E52E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-107315</wp:posOffset>
                  </wp:positionV>
                  <wp:extent cx="5988050" cy="0"/>
                  <wp:effectExtent l="0" t="0" r="31750" b="1905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880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9E42FCB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-8.45pt" to="468.1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" strokecolor="#5b9bd5 [3204]" strokeweight=".5pt">
                  <v:stroke joinstyle="miter"/>
                </v:line>
              </w:pict>
            </mc:Fallback>
          </mc:AlternateContent>
        </w:r>
        <w:r w:rsidRPr="00482D0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82D02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482D0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F1AF3">
          <w:rPr>
            <w:rFonts w:asciiTheme="minorHAnsi" w:hAnsiTheme="minorHAnsi" w:cstheme="minorHAnsi"/>
            <w:noProof/>
            <w:sz w:val="18"/>
            <w:szCs w:val="18"/>
          </w:rPr>
          <w:t>26</w:t>
        </w:r>
        <w:r w:rsidRPr="00482D02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4126449" w14:textId="77777777" w:rsidR="00F22B2D" w:rsidRDefault="00F2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0BE5B" w14:textId="77777777" w:rsidR="0056545D" w:rsidRDefault="0056545D">
      <w:pPr>
        <w:spacing w:after="0" w:line="240" w:lineRule="auto"/>
      </w:pPr>
      <w:r>
        <w:separator/>
      </w:r>
    </w:p>
  </w:footnote>
  <w:footnote w:type="continuationSeparator" w:id="0">
    <w:p w14:paraId="02B090A0" w14:textId="77777777" w:rsidR="0056545D" w:rsidRDefault="0056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279"/>
    <w:multiLevelType w:val="hybridMultilevel"/>
    <w:tmpl w:val="BE1227D0"/>
    <w:lvl w:ilvl="0" w:tplc="8F9018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47AE"/>
    <w:multiLevelType w:val="hybridMultilevel"/>
    <w:tmpl w:val="B8F8B316"/>
    <w:lvl w:ilvl="0" w:tplc="EE249BE8">
      <w:start w:val="1"/>
      <w:numFmt w:val="decimal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011"/>
    <w:multiLevelType w:val="hybridMultilevel"/>
    <w:tmpl w:val="E4FAD37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5D65502">
      <w:start w:val="1"/>
      <w:numFmt w:val="decimal"/>
      <w:pStyle w:val="lista2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3A0009"/>
    <w:multiLevelType w:val="hybridMultilevel"/>
    <w:tmpl w:val="111811F0"/>
    <w:lvl w:ilvl="0" w:tplc="DD1C0FA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0FEB6B41"/>
    <w:multiLevelType w:val="multilevel"/>
    <w:tmpl w:val="79CC2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B05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9646D1"/>
    <w:multiLevelType w:val="multilevel"/>
    <w:tmpl w:val="F4B45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B05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3E3513"/>
    <w:multiLevelType w:val="multilevel"/>
    <w:tmpl w:val="79CC2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B05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3571CB"/>
    <w:multiLevelType w:val="multilevel"/>
    <w:tmpl w:val="9920C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8E3CEA"/>
    <w:multiLevelType w:val="multilevel"/>
    <w:tmpl w:val="E5745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185367"/>
    <w:multiLevelType w:val="hybridMultilevel"/>
    <w:tmpl w:val="BE1227D0"/>
    <w:lvl w:ilvl="0" w:tplc="8F9018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52168"/>
    <w:multiLevelType w:val="hybridMultilevel"/>
    <w:tmpl w:val="341A468E"/>
    <w:lvl w:ilvl="0" w:tplc="17103EA2">
      <w:start w:val="1"/>
      <w:numFmt w:val="upperRoman"/>
      <w:pStyle w:val="gwny"/>
      <w:lvlText w:val="%1."/>
      <w:lvlJc w:val="left"/>
      <w:pPr>
        <w:ind w:left="1080" w:hanging="720"/>
      </w:pPr>
      <w:rPr>
        <w:rFonts w:hint="default"/>
        <w:b/>
      </w:rPr>
    </w:lvl>
    <w:lvl w:ilvl="1" w:tplc="075A7120">
      <w:start w:val="1"/>
      <w:numFmt w:val="decimal"/>
      <w:lvlText w:val="%2)"/>
      <w:lvlJc w:val="left"/>
      <w:pPr>
        <w:ind w:left="1440" w:hanging="360"/>
      </w:pPr>
      <w:rPr>
        <w:rFonts w:eastAsia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C35E9"/>
    <w:multiLevelType w:val="hybridMultilevel"/>
    <w:tmpl w:val="B8F8B316"/>
    <w:lvl w:ilvl="0" w:tplc="EE249BE8">
      <w:start w:val="1"/>
      <w:numFmt w:val="decimal"/>
      <w:lvlText w:val="%1)"/>
      <w:lvlJc w:val="left"/>
      <w:pPr>
        <w:ind w:left="1211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ADC"/>
    <w:multiLevelType w:val="hybridMultilevel"/>
    <w:tmpl w:val="F2D21D70"/>
    <w:lvl w:ilvl="0" w:tplc="04150011">
      <w:start w:val="1"/>
      <w:numFmt w:val="decimal"/>
      <w:lvlText w:val="%1)"/>
      <w:lvlJc w:val="left"/>
      <w:pPr>
        <w:ind w:left="2651" w:hanging="360"/>
      </w:pPr>
    </w:lvl>
    <w:lvl w:ilvl="1" w:tplc="04150019" w:tentative="1">
      <w:start w:val="1"/>
      <w:numFmt w:val="lowerLetter"/>
      <w:lvlText w:val="%2."/>
      <w:lvlJc w:val="left"/>
      <w:pPr>
        <w:ind w:left="3371" w:hanging="360"/>
      </w:pPr>
    </w:lvl>
    <w:lvl w:ilvl="2" w:tplc="0415001B" w:tentative="1">
      <w:start w:val="1"/>
      <w:numFmt w:val="lowerRoman"/>
      <w:lvlText w:val="%3."/>
      <w:lvlJc w:val="right"/>
      <w:pPr>
        <w:ind w:left="4091" w:hanging="180"/>
      </w:pPr>
    </w:lvl>
    <w:lvl w:ilvl="3" w:tplc="0415000F" w:tentative="1">
      <w:start w:val="1"/>
      <w:numFmt w:val="decimal"/>
      <w:lvlText w:val="%4."/>
      <w:lvlJc w:val="left"/>
      <w:pPr>
        <w:ind w:left="4811" w:hanging="360"/>
      </w:pPr>
    </w:lvl>
    <w:lvl w:ilvl="4" w:tplc="04150019" w:tentative="1">
      <w:start w:val="1"/>
      <w:numFmt w:val="lowerLetter"/>
      <w:lvlText w:val="%5."/>
      <w:lvlJc w:val="left"/>
      <w:pPr>
        <w:ind w:left="5531" w:hanging="360"/>
      </w:pPr>
    </w:lvl>
    <w:lvl w:ilvl="5" w:tplc="0415001B" w:tentative="1">
      <w:start w:val="1"/>
      <w:numFmt w:val="lowerRoman"/>
      <w:lvlText w:val="%6."/>
      <w:lvlJc w:val="right"/>
      <w:pPr>
        <w:ind w:left="6251" w:hanging="180"/>
      </w:pPr>
    </w:lvl>
    <w:lvl w:ilvl="6" w:tplc="0415000F" w:tentative="1">
      <w:start w:val="1"/>
      <w:numFmt w:val="decimal"/>
      <w:lvlText w:val="%7."/>
      <w:lvlJc w:val="left"/>
      <w:pPr>
        <w:ind w:left="6971" w:hanging="360"/>
      </w:pPr>
    </w:lvl>
    <w:lvl w:ilvl="7" w:tplc="04150019" w:tentative="1">
      <w:start w:val="1"/>
      <w:numFmt w:val="lowerLetter"/>
      <w:lvlText w:val="%8."/>
      <w:lvlJc w:val="left"/>
      <w:pPr>
        <w:ind w:left="7691" w:hanging="360"/>
      </w:pPr>
    </w:lvl>
    <w:lvl w:ilvl="8" w:tplc="0415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3" w15:restartNumberingAfterBreak="0">
    <w:nsid w:val="2AEC6267"/>
    <w:multiLevelType w:val="hybridMultilevel"/>
    <w:tmpl w:val="B6FE9B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3A72A1"/>
    <w:multiLevelType w:val="hybridMultilevel"/>
    <w:tmpl w:val="7988D1EE"/>
    <w:lvl w:ilvl="0" w:tplc="04150011">
      <w:start w:val="1"/>
      <w:numFmt w:val="decimal"/>
      <w:lvlText w:val="%1)"/>
      <w:lvlJc w:val="left"/>
      <w:pPr>
        <w:ind w:left="2651" w:hanging="360"/>
      </w:pPr>
    </w:lvl>
    <w:lvl w:ilvl="1" w:tplc="04150019" w:tentative="1">
      <w:start w:val="1"/>
      <w:numFmt w:val="lowerLetter"/>
      <w:lvlText w:val="%2."/>
      <w:lvlJc w:val="left"/>
      <w:pPr>
        <w:ind w:left="3371" w:hanging="360"/>
      </w:pPr>
    </w:lvl>
    <w:lvl w:ilvl="2" w:tplc="0415001B" w:tentative="1">
      <w:start w:val="1"/>
      <w:numFmt w:val="lowerRoman"/>
      <w:lvlText w:val="%3."/>
      <w:lvlJc w:val="right"/>
      <w:pPr>
        <w:ind w:left="4091" w:hanging="180"/>
      </w:pPr>
    </w:lvl>
    <w:lvl w:ilvl="3" w:tplc="0415000F" w:tentative="1">
      <w:start w:val="1"/>
      <w:numFmt w:val="decimal"/>
      <w:lvlText w:val="%4."/>
      <w:lvlJc w:val="left"/>
      <w:pPr>
        <w:ind w:left="4811" w:hanging="360"/>
      </w:pPr>
    </w:lvl>
    <w:lvl w:ilvl="4" w:tplc="04150019" w:tentative="1">
      <w:start w:val="1"/>
      <w:numFmt w:val="lowerLetter"/>
      <w:lvlText w:val="%5."/>
      <w:lvlJc w:val="left"/>
      <w:pPr>
        <w:ind w:left="5531" w:hanging="360"/>
      </w:pPr>
    </w:lvl>
    <w:lvl w:ilvl="5" w:tplc="0415001B" w:tentative="1">
      <w:start w:val="1"/>
      <w:numFmt w:val="lowerRoman"/>
      <w:lvlText w:val="%6."/>
      <w:lvlJc w:val="right"/>
      <w:pPr>
        <w:ind w:left="6251" w:hanging="180"/>
      </w:pPr>
    </w:lvl>
    <w:lvl w:ilvl="6" w:tplc="0415000F" w:tentative="1">
      <w:start w:val="1"/>
      <w:numFmt w:val="decimal"/>
      <w:lvlText w:val="%7."/>
      <w:lvlJc w:val="left"/>
      <w:pPr>
        <w:ind w:left="6971" w:hanging="360"/>
      </w:pPr>
    </w:lvl>
    <w:lvl w:ilvl="7" w:tplc="04150019" w:tentative="1">
      <w:start w:val="1"/>
      <w:numFmt w:val="lowerLetter"/>
      <w:lvlText w:val="%8."/>
      <w:lvlJc w:val="left"/>
      <w:pPr>
        <w:ind w:left="7691" w:hanging="360"/>
      </w:pPr>
    </w:lvl>
    <w:lvl w:ilvl="8" w:tplc="0415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5" w15:restartNumberingAfterBreak="0">
    <w:nsid w:val="31D33938"/>
    <w:multiLevelType w:val="multilevel"/>
    <w:tmpl w:val="44CA5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2FA6F76"/>
    <w:multiLevelType w:val="hybridMultilevel"/>
    <w:tmpl w:val="819473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D34F80"/>
    <w:multiLevelType w:val="hybridMultilevel"/>
    <w:tmpl w:val="B8F8B316"/>
    <w:lvl w:ilvl="0" w:tplc="EE249BE8">
      <w:start w:val="1"/>
      <w:numFmt w:val="decimal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811D6"/>
    <w:multiLevelType w:val="multilevel"/>
    <w:tmpl w:val="D82E0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C4C48F5"/>
    <w:multiLevelType w:val="multilevel"/>
    <w:tmpl w:val="E5745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5B7A46"/>
    <w:multiLevelType w:val="hybridMultilevel"/>
    <w:tmpl w:val="6AEEC2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369FF"/>
    <w:multiLevelType w:val="hybridMultilevel"/>
    <w:tmpl w:val="7988D1EE"/>
    <w:lvl w:ilvl="0" w:tplc="04150011">
      <w:start w:val="1"/>
      <w:numFmt w:val="decimal"/>
      <w:lvlText w:val="%1)"/>
      <w:lvlJc w:val="left"/>
      <w:pPr>
        <w:ind w:left="2651" w:hanging="360"/>
      </w:pPr>
    </w:lvl>
    <w:lvl w:ilvl="1" w:tplc="04150019" w:tentative="1">
      <w:start w:val="1"/>
      <w:numFmt w:val="lowerLetter"/>
      <w:lvlText w:val="%2."/>
      <w:lvlJc w:val="left"/>
      <w:pPr>
        <w:ind w:left="3371" w:hanging="360"/>
      </w:pPr>
    </w:lvl>
    <w:lvl w:ilvl="2" w:tplc="0415001B" w:tentative="1">
      <w:start w:val="1"/>
      <w:numFmt w:val="lowerRoman"/>
      <w:lvlText w:val="%3."/>
      <w:lvlJc w:val="right"/>
      <w:pPr>
        <w:ind w:left="4091" w:hanging="180"/>
      </w:pPr>
    </w:lvl>
    <w:lvl w:ilvl="3" w:tplc="0415000F" w:tentative="1">
      <w:start w:val="1"/>
      <w:numFmt w:val="decimal"/>
      <w:lvlText w:val="%4."/>
      <w:lvlJc w:val="left"/>
      <w:pPr>
        <w:ind w:left="4811" w:hanging="360"/>
      </w:pPr>
    </w:lvl>
    <w:lvl w:ilvl="4" w:tplc="04150019" w:tentative="1">
      <w:start w:val="1"/>
      <w:numFmt w:val="lowerLetter"/>
      <w:lvlText w:val="%5."/>
      <w:lvlJc w:val="left"/>
      <w:pPr>
        <w:ind w:left="5531" w:hanging="360"/>
      </w:pPr>
    </w:lvl>
    <w:lvl w:ilvl="5" w:tplc="0415001B" w:tentative="1">
      <w:start w:val="1"/>
      <w:numFmt w:val="lowerRoman"/>
      <w:lvlText w:val="%6."/>
      <w:lvlJc w:val="right"/>
      <w:pPr>
        <w:ind w:left="6251" w:hanging="180"/>
      </w:pPr>
    </w:lvl>
    <w:lvl w:ilvl="6" w:tplc="0415000F" w:tentative="1">
      <w:start w:val="1"/>
      <w:numFmt w:val="decimal"/>
      <w:lvlText w:val="%7."/>
      <w:lvlJc w:val="left"/>
      <w:pPr>
        <w:ind w:left="6971" w:hanging="360"/>
      </w:pPr>
    </w:lvl>
    <w:lvl w:ilvl="7" w:tplc="04150019" w:tentative="1">
      <w:start w:val="1"/>
      <w:numFmt w:val="lowerLetter"/>
      <w:lvlText w:val="%8."/>
      <w:lvlJc w:val="left"/>
      <w:pPr>
        <w:ind w:left="7691" w:hanging="360"/>
      </w:pPr>
    </w:lvl>
    <w:lvl w:ilvl="8" w:tplc="0415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2" w15:restartNumberingAfterBreak="0">
    <w:nsid w:val="542F4ECF"/>
    <w:multiLevelType w:val="multilevel"/>
    <w:tmpl w:val="FD10F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4661223"/>
    <w:multiLevelType w:val="hybridMultilevel"/>
    <w:tmpl w:val="0D9EA26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5A86791"/>
    <w:multiLevelType w:val="multilevel"/>
    <w:tmpl w:val="9920C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274AEE"/>
    <w:multiLevelType w:val="hybridMultilevel"/>
    <w:tmpl w:val="C11E45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DA3DF1"/>
    <w:multiLevelType w:val="multilevel"/>
    <w:tmpl w:val="9920C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1528B4"/>
    <w:multiLevelType w:val="hybridMultilevel"/>
    <w:tmpl w:val="7988D1EE"/>
    <w:lvl w:ilvl="0" w:tplc="04150011">
      <w:start w:val="1"/>
      <w:numFmt w:val="decimal"/>
      <w:lvlText w:val="%1)"/>
      <w:lvlJc w:val="left"/>
      <w:pPr>
        <w:ind w:left="2651" w:hanging="360"/>
      </w:pPr>
    </w:lvl>
    <w:lvl w:ilvl="1" w:tplc="04150019" w:tentative="1">
      <w:start w:val="1"/>
      <w:numFmt w:val="lowerLetter"/>
      <w:lvlText w:val="%2."/>
      <w:lvlJc w:val="left"/>
      <w:pPr>
        <w:ind w:left="3371" w:hanging="360"/>
      </w:pPr>
    </w:lvl>
    <w:lvl w:ilvl="2" w:tplc="0415001B" w:tentative="1">
      <w:start w:val="1"/>
      <w:numFmt w:val="lowerRoman"/>
      <w:lvlText w:val="%3."/>
      <w:lvlJc w:val="right"/>
      <w:pPr>
        <w:ind w:left="4091" w:hanging="180"/>
      </w:pPr>
    </w:lvl>
    <w:lvl w:ilvl="3" w:tplc="0415000F" w:tentative="1">
      <w:start w:val="1"/>
      <w:numFmt w:val="decimal"/>
      <w:lvlText w:val="%4."/>
      <w:lvlJc w:val="left"/>
      <w:pPr>
        <w:ind w:left="4811" w:hanging="360"/>
      </w:pPr>
    </w:lvl>
    <w:lvl w:ilvl="4" w:tplc="04150019" w:tentative="1">
      <w:start w:val="1"/>
      <w:numFmt w:val="lowerLetter"/>
      <w:lvlText w:val="%5."/>
      <w:lvlJc w:val="left"/>
      <w:pPr>
        <w:ind w:left="5531" w:hanging="360"/>
      </w:pPr>
    </w:lvl>
    <w:lvl w:ilvl="5" w:tplc="0415001B" w:tentative="1">
      <w:start w:val="1"/>
      <w:numFmt w:val="lowerRoman"/>
      <w:lvlText w:val="%6."/>
      <w:lvlJc w:val="right"/>
      <w:pPr>
        <w:ind w:left="6251" w:hanging="180"/>
      </w:pPr>
    </w:lvl>
    <w:lvl w:ilvl="6" w:tplc="0415000F" w:tentative="1">
      <w:start w:val="1"/>
      <w:numFmt w:val="decimal"/>
      <w:lvlText w:val="%7."/>
      <w:lvlJc w:val="left"/>
      <w:pPr>
        <w:ind w:left="6971" w:hanging="360"/>
      </w:pPr>
    </w:lvl>
    <w:lvl w:ilvl="7" w:tplc="04150019" w:tentative="1">
      <w:start w:val="1"/>
      <w:numFmt w:val="lowerLetter"/>
      <w:lvlText w:val="%8."/>
      <w:lvlJc w:val="left"/>
      <w:pPr>
        <w:ind w:left="7691" w:hanging="360"/>
      </w:pPr>
    </w:lvl>
    <w:lvl w:ilvl="8" w:tplc="0415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8" w15:restartNumberingAfterBreak="0">
    <w:nsid w:val="65413D9F"/>
    <w:multiLevelType w:val="hybridMultilevel"/>
    <w:tmpl w:val="7988D1EE"/>
    <w:lvl w:ilvl="0" w:tplc="04150011">
      <w:start w:val="1"/>
      <w:numFmt w:val="decimal"/>
      <w:lvlText w:val="%1)"/>
      <w:lvlJc w:val="left"/>
      <w:pPr>
        <w:ind w:left="2651" w:hanging="360"/>
      </w:pPr>
    </w:lvl>
    <w:lvl w:ilvl="1" w:tplc="04150019" w:tentative="1">
      <w:start w:val="1"/>
      <w:numFmt w:val="lowerLetter"/>
      <w:lvlText w:val="%2."/>
      <w:lvlJc w:val="left"/>
      <w:pPr>
        <w:ind w:left="3371" w:hanging="360"/>
      </w:pPr>
    </w:lvl>
    <w:lvl w:ilvl="2" w:tplc="0415001B" w:tentative="1">
      <w:start w:val="1"/>
      <w:numFmt w:val="lowerRoman"/>
      <w:lvlText w:val="%3."/>
      <w:lvlJc w:val="right"/>
      <w:pPr>
        <w:ind w:left="4091" w:hanging="180"/>
      </w:pPr>
    </w:lvl>
    <w:lvl w:ilvl="3" w:tplc="0415000F" w:tentative="1">
      <w:start w:val="1"/>
      <w:numFmt w:val="decimal"/>
      <w:lvlText w:val="%4."/>
      <w:lvlJc w:val="left"/>
      <w:pPr>
        <w:ind w:left="4811" w:hanging="360"/>
      </w:pPr>
    </w:lvl>
    <w:lvl w:ilvl="4" w:tplc="04150019" w:tentative="1">
      <w:start w:val="1"/>
      <w:numFmt w:val="lowerLetter"/>
      <w:lvlText w:val="%5."/>
      <w:lvlJc w:val="left"/>
      <w:pPr>
        <w:ind w:left="5531" w:hanging="360"/>
      </w:pPr>
    </w:lvl>
    <w:lvl w:ilvl="5" w:tplc="0415001B" w:tentative="1">
      <w:start w:val="1"/>
      <w:numFmt w:val="lowerRoman"/>
      <w:lvlText w:val="%6."/>
      <w:lvlJc w:val="right"/>
      <w:pPr>
        <w:ind w:left="6251" w:hanging="180"/>
      </w:pPr>
    </w:lvl>
    <w:lvl w:ilvl="6" w:tplc="0415000F" w:tentative="1">
      <w:start w:val="1"/>
      <w:numFmt w:val="decimal"/>
      <w:lvlText w:val="%7."/>
      <w:lvlJc w:val="left"/>
      <w:pPr>
        <w:ind w:left="6971" w:hanging="360"/>
      </w:pPr>
    </w:lvl>
    <w:lvl w:ilvl="7" w:tplc="04150019" w:tentative="1">
      <w:start w:val="1"/>
      <w:numFmt w:val="lowerLetter"/>
      <w:lvlText w:val="%8."/>
      <w:lvlJc w:val="left"/>
      <w:pPr>
        <w:ind w:left="7691" w:hanging="360"/>
      </w:pPr>
    </w:lvl>
    <w:lvl w:ilvl="8" w:tplc="0415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9" w15:restartNumberingAfterBreak="0">
    <w:nsid w:val="66440A78"/>
    <w:multiLevelType w:val="hybridMultilevel"/>
    <w:tmpl w:val="7988D1EE"/>
    <w:lvl w:ilvl="0" w:tplc="04150011">
      <w:start w:val="1"/>
      <w:numFmt w:val="decimal"/>
      <w:lvlText w:val="%1)"/>
      <w:lvlJc w:val="left"/>
      <w:pPr>
        <w:ind w:left="2651" w:hanging="360"/>
      </w:pPr>
    </w:lvl>
    <w:lvl w:ilvl="1" w:tplc="04150019" w:tentative="1">
      <w:start w:val="1"/>
      <w:numFmt w:val="lowerLetter"/>
      <w:lvlText w:val="%2."/>
      <w:lvlJc w:val="left"/>
      <w:pPr>
        <w:ind w:left="3371" w:hanging="360"/>
      </w:pPr>
    </w:lvl>
    <w:lvl w:ilvl="2" w:tplc="0415001B" w:tentative="1">
      <w:start w:val="1"/>
      <w:numFmt w:val="lowerRoman"/>
      <w:lvlText w:val="%3."/>
      <w:lvlJc w:val="right"/>
      <w:pPr>
        <w:ind w:left="4091" w:hanging="180"/>
      </w:pPr>
    </w:lvl>
    <w:lvl w:ilvl="3" w:tplc="0415000F" w:tentative="1">
      <w:start w:val="1"/>
      <w:numFmt w:val="decimal"/>
      <w:lvlText w:val="%4."/>
      <w:lvlJc w:val="left"/>
      <w:pPr>
        <w:ind w:left="4811" w:hanging="360"/>
      </w:pPr>
    </w:lvl>
    <w:lvl w:ilvl="4" w:tplc="04150019" w:tentative="1">
      <w:start w:val="1"/>
      <w:numFmt w:val="lowerLetter"/>
      <w:lvlText w:val="%5."/>
      <w:lvlJc w:val="left"/>
      <w:pPr>
        <w:ind w:left="5531" w:hanging="360"/>
      </w:pPr>
    </w:lvl>
    <w:lvl w:ilvl="5" w:tplc="0415001B" w:tentative="1">
      <w:start w:val="1"/>
      <w:numFmt w:val="lowerRoman"/>
      <w:lvlText w:val="%6."/>
      <w:lvlJc w:val="right"/>
      <w:pPr>
        <w:ind w:left="6251" w:hanging="180"/>
      </w:pPr>
    </w:lvl>
    <w:lvl w:ilvl="6" w:tplc="0415000F" w:tentative="1">
      <w:start w:val="1"/>
      <w:numFmt w:val="decimal"/>
      <w:lvlText w:val="%7."/>
      <w:lvlJc w:val="left"/>
      <w:pPr>
        <w:ind w:left="6971" w:hanging="360"/>
      </w:pPr>
    </w:lvl>
    <w:lvl w:ilvl="7" w:tplc="04150019" w:tentative="1">
      <w:start w:val="1"/>
      <w:numFmt w:val="lowerLetter"/>
      <w:lvlText w:val="%8."/>
      <w:lvlJc w:val="left"/>
      <w:pPr>
        <w:ind w:left="7691" w:hanging="360"/>
      </w:pPr>
    </w:lvl>
    <w:lvl w:ilvl="8" w:tplc="0415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0" w15:restartNumberingAfterBreak="0">
    <w:nsid w:val="66B86C64"/>
    <w:multiLevelType w:val="hybridMultilevel"/>
    <w:tmpl w:val="8FA66CDE"/>
    <w:lvl w:ilvl="0" w:tplc="EE249BE8">
      <w:start w:val="1"/>
      <w:numFmt w:val="decimal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61E09"/>
    <w:multiLevelType w:val="hybridMultilevel"/>
    <w:tmpl w:val="DEC02CD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61F4A01"/>
    <w:multiLevelType w:val="multilevel"/>
    <w:tmpl w:val="62164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3C79CC"/>
    <w:multiLevelType w:val="hybridMultilevel"/>
    <w:tmpl w:val="E496FE0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2EA28002">
      <w:start w:val="1"/>
      <w:numFmt w:val="decimal"/>
      <w:lvlText w:val="%2)"/>
      <w:lvlJc w:val="left"/>
      <w:pPr>
        <w:ind w:left="1211" w:hanging="360"/>
      </w:pPr>
      <w:rPr>
        <w:rFonts w:asciiTheme="minorHAnsi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97537495">
    <w:abstractNumId w:val="3"/>
  </w:num>
  <w:num w:numId="2" w16cid:durableId="1768384178">
    <w:abstractNumId w:val="9"/>
  </w:num>
  <w:num w:numId="3" w16cid:durableId="495416873">
    <w:abstractNumId w:val="0"/>
  </w:num>
  <w:num w:numId="4" w16cid:durableId="149563324">
    <w:abstractNumId w:val="20"/>
  </w:num>
  <w:num w:numId="5" w16cid:durableId="2040743642">
    <w:abstractNumId w:val="4"/>
  </w:num>
  <w:num w:numId="6" w16cid:durableId="1803425234">
    <w:abstractNumId w:val="10"/>
  </w:num>
  <w:num w:numId="7" w16cid:durableId="1092317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14515">
    <w:abstractNumId w:val="2"/>
  </w:num>
  <w:num w:numId="9" w16cid:durableId="1659730002">
    <w:abstractNumId w:val="11"/>
  </w:num>
  <w:num w:numId="10" w16cid:durableId="2099867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5181913">
    <w:abstractNumId w:val="17"/>
  </w:num>
  <w:num w:numId="12" w16cid:durableId="21031378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198469">
    <w:abstractNumId w:val="12"/>
  </w:num>
  <w:num w:numId="14" w16cid:durableId="1150944394">
    <w:abstractNumId w:val="28"/>
  </w:num>
  <w:num w:numId="15" w16cid:durableId="897012727">
    <w:abstractNumId w:val="29"/>
  </w:num>
  <w:num w:numId="16" w16cid:durableId="1906993698">
    <w:abstractNumId w:val="13"/>
  </w:num>
  <w:num w:numId="17" w16cid:durableId="623662247">
    <w:abstractNumId w:val="15"/>
  </w:num>
  <w:num w:numId="18" w16cid:durableId="1019156708">
    <w:abstractNumId w:val="8"/>
  </w:num>
  <w:num w:numId="19" w16cid:durableId="2038895138">
    <w:abstractNumId w:val="19"/>
  </w:num>
  <w:num w:numId="20" w16cid:durableId="2140878654">
    <w:abstractNumId w:val="22"/>
  </w:num>
  <w:num w:numId="21" w16cid:durableId="2125609933">
    <w:abstractNumId w:val="18"/>
  </w:num>
  <w:num w:numId="22" w16cid:durableId="1231621483">
    <w:abstractNumId w:val="5"/>
  </w:num>
  <w:num w:numId="23" w16cid:durableId="1854299293">
    <w:abstractNumId w:val="7"/>
  </w:num>
  <w:num w:numId="24" w16cid:durableId="1114135317">
    <w:abstractNumId w:val="32"/>
  </w:num>
  <w:num w:numId="25" w16cid:durableId="864174036">
    <w:abstractNumId w:val="24"/>
  </w:num>
  <w:num w:numId="26" w16cid:durableId="358244543">
    <w:abstractNumId w:val="26"/>
  </w:num>
  <w:num w:numId="27" w16cid:durableId="1286350206">
    <w:abstractNumId w:val="21"/>
  </w:num>
  <w:num w:numId="28" w16cid:durableId="1917981196">
    <w:abstractNumId w:val="14"/>
  </w:num>
  <w:num w:numId="29" w16cid:durableId="1654600485">
    <w:abstractNumId w:val="27"/>
  </w:num>
  <w:num w:numId="30" w16cid:durableId="1101611858">
    <w:abstractNumId w:val="2"/>
    <w:lvlOverride w:ilvl="0">
      <w:startOverride w:val="1"/>
    </w:lvlOverride>
  </w:num>
  <w:num w:numId="31" w16cid:durableId="1588223834">
    <w:abstractNumId w:val="33"/>
  </w:num>
  <w:num w:numId="32" w16cid:durableId="458231083">
    <w:abstractNumId w:val="30"/>
  </w:num>
  <w:num w:numId="33" w16cid:durableId="1011028326">
    <w:abstractNumId w:val="1"/>
  </w:num>
  <w:num w:numId="34" w16cid:durableId="538317710">
    <w:abstractNumId w:val="6"/>
  </w:num>
  <w:num w:numId="35" w16cid:durableId="1813407294">
    <w:abstractNumId w:val="23"/>
  </w:num>
  <w:num w:numId="36" w16cid:durableId="1787433119">
    <w:abstractNumId w:val="31"/>
  </w:num>
  <w:num w:numId="37" w16cid:durableId="2053309519">
    <w:abstractNumId w:val="2"/>
  </w:num>
  <w:num w:numId="38" w16cid:durableId="1163549105">
    <w:abstractNumId w:val="25"/>
  </w:num>
  <w:num w:numId="39" w16cid:durableId="20561543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6C"/>
    <w:rsid w:val="00004341"/>
    <w:rsid w:val="000531DB"/>
    <w:rsid w:val="00064BDE"/>
    <w:rsid w:val="0011500F"/>
    <w:rsid w:val="00130509"/>
    <w:rsid w:val="001714B7"/>
    <w:rsid w:val="00182868"/>
    <w:rsid w:val="00202AC7"/>
    <w:rsid w:val="002B4B98"/>
    <w:rsid w:val="002F1AF3"/>
    <w:rsid w:val="0033198B"/>
    <w:rsid w:val="003D6521"/>
    <w:rsid w:val="003D6978"/>
    <w:rsid w:val="003F5EE3"/>
    <w:rsid w:val="0042358E"/>
    <w:rsid w:val="004511EA"/>
    <w:rsid w:val="004D6E79"/>
    <w:rsid w:val="00523F65"/>
    <w:rsid w:val="0056545D"/>
    <w:rsid w:val="005708CA"/>
    <w:rsid w:val="00584F1D"/>
    <w:rsid w:val="005D05D3"/>
    <w:rsid w:val="00606907"/>
    <w:rsid w:val="00647B20"/>
    <w:rsid w:val="008229E3"/>
    <w:rsid w:val="00930A3A"/>
    <w:rsid w:val="00953235"/>
    <w:rsid w:val="009A2AD5"/>
    <w:rsid w:val="009E4479"/>
    <w:rsid w:val="00AA7FC6"/>
    <w:rsid w:val="00AD67A7"/>
    <w:rsid w:val="00B823B8"/>
    <w:rsid w:val="00C1206C"/>
    <w:rsid w:val="00C85E14"/>
    <w:rsid w:val="00CA2721"/>
    <w:rsid w:val="00CF7C48"/>
    <w:rsid w:val="00D63764"/>
    <w:rsid w:val="00D747E0"/>
    <w:rsid w:val="00DE1456"/>
    <w:rsid w:val="00E55F95"/>
    <w:rsid w:val="00E90D3B"/>
    <w:rsid w:val="00F2193D"/>
    <w:rsid w:val="00F22B2D"/>
    <w:rsid w:val="00F8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FD05"/>
  <w15:chartTrackingRefBased/>
  <w15:docId w15:val="{FCDEC124-052A-438D-B294-37BAC85B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06C"/>
    <w:pPr>
      <w:spacing w:after="27" w:line="271" w:lineRule="auto"/>
      <w:ind w:left="11" w:hanging="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C1206C"/>
    <w:pPr>
      <w:keepNext/>
      <w:keepLines/>
      <w:spacing w:after="32" w:line="267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206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23B8"/>
    <w:pPr>
      <w:numPr>
        <w:ilvl w:val="1"/>
      </w:numPr>
      <w:ind w:left="11" w:hanging="11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823B8"/>
    <w:rPr>
      <w:rFonts w:eastAsiaTheme="minorEastAsia"/>
      <w:color w:val="5A5A5A" w:themeColor="text1" w:themeTint="A5"/>
      <w:spacing w:val="15"/>
    </w:rPr>
  </w:style>
  <w:style w:type="character" w:styleId="Odwoanieintensywne">
    <w:name w:val="Intense Reference"/>
    <w:basedOn w:val="Domylnaczcionkaakapitu"/>
    <w:uiPriority w:val="32"/>
    <w:qFormat/>
    <w:rsid w:val="00B823B8"/>
    <w:rPr>
      <w:b/>
      <w:bCs/>
      <w:smallCaps/>
      <w:color w:val="5B9BD5" w:themeColor="accent1"/>
      <w:spacing w:val="5"/>
    </w:rPr>
  </w:style>
  <w:style w:type="character" w:styleId="Odwoaniedokomentarza">
    <w:name w:val="annotation reference"/>
    <w:uiPriority w:val="99"/>
    <w:semiHidden/>
    <w:unhideWhenUsed/>
    <w:rsid w:val="00C120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0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06C"/>
    <w:rPr>
      <w:rFonts w:ascii="Times New Roman" w:eastAsia="Times New Roman" w:hAnsi="Times New Roman" w:cs="Times New Roman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C1206C"/>
    <w:pPr>
      <w:spacing w:after="0" w:line="240" w:lineRule="auto"/>
      <w:ind w:left="11" w:hanging="11"/>
      <w:jc w:val="both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1206C"/>
    <w:pPr>
      <w:spacing w:after="0" w:line="240" w:lineRule="auto"/>
      <w:ind w:left="11" w:hanging="11"/>
      <w:jc w:val="both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1206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1206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06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06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12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06C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12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06C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06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ext-justify">
    <w:name w:val="text-justify"/>
    <w:basedOn w:val="Domylnaczcionkaakapitu"/>
    <w:rsid w:val="00C1206C"/>
  </w:style>
  <w:style w:type="paragraph" w:styleId="Poprawka">
    <w:name w:val="Revision"/>
    <w:hidden/>
    <w:uiPriority w:val="99"/>
    <w:semiHidden/>
    <w:rsid w:val="00C1206C"/>
    <w:pPr>
      <w:spacing w:after="0" w:line="240" w:lineRule="auto"/>
      <w:ind w:left="11" w:hanging="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rkedcontent">
    <w:name w:val="markedcontent"/>
    <w:basedOn w:val="Domylnaczcionkaakapitu"/>
    <w:rsid w:val="00C1206C"/>
  </w:style>
  <w:style w:type="paragraph" w:customStyle="1" w:styleId="lista1">
    <w:name w:val="lista 1"/>
    <w:basedOn w:val="Akapitzlist"/>
    <w:link w:val="lista1Znak"/>
    <w:qFormat/>
    <w:rsid w:val="00C1206C"/>
    <w:pPr>
      <w:tabs>
        <w:tab w:val="left" w:pos="426"/>
      </w:tabs>
      <w:spacing w:before="120" w:after="240" w:line="240" w:lineRule="auto"/>
      <w:ind w:left="0"/>
      <w:contextualSpacing w:val="0"/>
      <w:jc w:val="both"/>
    </w:pPr>
    <w:rPr>
      <w:rFonts w:cstheme="minorHAnsi"/>
      <w:color w:val="00B050"/>
      <w:sz w:val="18"/>
      <w:szCs w:val="18"/>
    </w:rPr>
  </w:style>
  <w:style w:type="character" w:customStyle="1" w:styleId="lista1Znak">
    <w:name w:val="lista 1 Znak"/>
    <w:basedOn w:val="AkapitzlistZnak"/>
    <w:link w:val="lista1"/>
    <w:rsid w:val="00C1206C"/>
    <w:rPr>
      <w:rFonts w:cstheme="minorHAnsi"/>
      <w:color w:val="00B050"/>
      <w:sz w:val="18"/>
      <w:szCs w:val="18"/>
      <w:lang w:eastAsia="pl-PL"/>
    </w:rPr>
  </w:style>
  <w:style w:type="paragraph" w:customStyle="1" w:styleId="gwny">
    <w:name w:val="główny"/>
    <w:basedOn w:val="Akapitzlist"/>
    <w:link w:val="gwnyZnak"/>
    <w:qFormat/>
    <w:rsid w:val="00C1206C"/>
    <w:pPr>
      <w:numPr>
        <w:numId w:val="6"/>
      </w:numPr>
      <w:spacing w:before="130" w:after="130" w:line="360" w:lineRule="auto"/>
      <w:ind w:left="720"/>
    </w:pPr>
    <w:rPr>
      <w:rFonts w:cstheme="minorHAnsi"/>
      <w:b/>
      <w:color w:val="00B050"/>
    </w:rPr>
  </w:style>
  <w:style w:type="character" w:customStyle="1" w:styleId="gwnyZnak">
    <w:name w:val="główny Znak"/>
    <w:basedOn w:val="AkapitzlistZnak"/>
    <w:link w:val="gwny"/>
    <w:rsid w:val="00C1206C"/>
    <w:rPr>
      <w:rFonts w:cstheme="minorHAnsi"/>
      <w:b/>
      <w:color w:val="00B050"/>
      <w:lang w:eastAsia="pl-PL"/>
    </w:rPr>
  </w:style>
  <w:style w:type="paragraph" w:customStyle="1" w:styleId="lista2">
    <w:name w:val="lista2"/>
    <w:basedOn w:val="Nagwek2"/>
    <w:link w:val="lista2Znak"/>
    <w:qFormat/>
    <w:rsid w:val="00C1206C"/>
    <w:pPr>
      <w:keepNext w:val="0"/>
      <w:keepLines w:val="0"/>
      <w:numPr>
        <w:ilvl w:val="1"/>
        <w:numId w:val="8"/>
      </w:numPr>
      <w:spacing w:before="130" w:after="130" w:line="240" w:lineRule="auto"/>
    </w:pPr>
    <w:rPr>
      <w:rFonts w:cstheme="minorHAnsi"/>
      <w:b w:val="0"/>
      <w:color w:val="00B050"/>
      <w:sz w:val="18"/>
      <w:szCs w:val="18"/>
    </w:rPr>
  </w:style>
  <w:style w:type="character" w:customStyle="1" w:styleId="lista2Znak">
    <w:name w:val="lista2 Znak"/>
    <w:basedOn w:val="Nagwek2Znak"/>
    <w:link w:val="lista2"/>
    <w:rsid w:val="00C1206C"/>
    <w:rPr>
      <w:rFonts w:ascii="Times New Roman" w:eastAsia="Times New Roman" w:hAnsi="Times New Roman" w:cstheme="minorHAnsi"/>
      <w:b w:val="0"/>
      <w:color w:val="00B05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11216</Words>
  <Characters>67302</Characters>
  <Application>Microsoft Office Word</Application>
  <DocSecurity>0</DocSecurity>
  <Lines>560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Andrzej Szarata</cp:lastModifiedBy>
  <cp:revision>2</cp:revision>
  <dcterms:created xsi:type="dcterms:W3CDTF">2025-06-30T08:21:00Z</dcterms:created>
  <dcterms:modified xsi:type="dcterms:W3CDTF">2025-06-30T08:21:00Z</dcterms:modified>
</cp:coreProperties>
</file>